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09" w:rsidRPr="0079083B" w:rsidRDefault="004B317A" w:rsidP="0079083B">
      <w:pPr>
        <w:pStyle w:val="IntenseQuote"/>
        <w:spacing w:before="0" w:after="0" w:line="240" w:lineRule="auto"/>
        <w:jc w:val="center"/>
        <w:rPr>
          <w:sz w:val="32"/>
        </w:rPr>
      </w:pPr>
      <w:r>
        <w:rPr>
          <w:sz w:val="32"/>
        </w:rPr>
        <w:t>Divine Service: The Offering and Offertory</w:t>
      </w:r>
    </w:p>
    <w:p w:rsidR="004B317A" w:rsidRPr="00F4732A" w:rsidRDefault="00AB12D5" w:rsidP="004B317A">
      <w:pPr>
        <w:pStyle w:val="ListParagraph"/>
        <w:numPr>
          <w:ilvl w:val="0"/>
          <w:numId w:val="9"/>
        </w:numPr>
        <w:spacing w:after="0" w:line="240" w:lineRule="auto"/>
        <w:ind w:left="720"/>
        <w:rPr>
          <w:rFonts w:ascii="Book Antiqua" w:hAnsi="Book Antiqua"/>
          <w:b/>
          <w:sz w:val="36"/>
          <w:szCs w:val="28"/>
          <w:u w:val="single"/>
        </w:rPr>
      </w:pPr>
      <w:r>
        <w:rPr>
          <w:rFonts w:ascii="Book Antiqua" w:hAnsi="Book Antiqua"/>
          <w:b/>
          <w:sz w:val="36"/>
          <w:szCs w:val="28"/>
          <w:u w:val="single"/>
        </w:rPr>
        <w:t>The Offering</w:t>
      </w:r>
    </w:p>
    <w:p w:rsidR="004B317A" w:rsidRDefault="00AB12D5" w:rsidP="004B317A">
      <w:pPr>
        <w:spacing w:after="0" w:line="240" w:lineRule="auto"/>
        <w:rPr>
          <w:rFonts w:ascii="Book Antiqua" w:hAnsi="Book Antiqua"/>
          <w:sz w:val="28"/>
          <w:szCs w:val="28"/>
        </w:rPr>
      </w:pPr>
      <w:r>
        <w:rPr>
          <w:rFonts w:ascii="Book Antiqua" w:hAnsi="Book Antiqua"/>
          <w:sz w:val="28"/>
          <w:szCs w:val="28"/>
        </w:rPr>
        <w:t>The Church has always received offerings for a number of reasons. One of them is for the support of the ministry of the Gospel:</w:t>
      </w:r>
    </w:p>
    <w:p w:rsidR="00AB12D5" w:rsidRPr="006564FA" w:rsidRDefault="006564FA" w:rsidP="006564FA">
      <w:pPr>
        <w:spacing w:after="0" w:line="240" w:lineRule="auto"/>
        <w:ind w:left="720"/>
        <w:rPr>
          <w:rFonts w:ascii="Book Antiqua" w:hAnsi="Book Antiqua"/>
          <w:i/>
          <w:sz w:val="28"/>
          <w:szCs w:val="28"/>
        </w:rPr>
      </w:pPr>
      <w:r w:rsidRPr="006564FA">
        <w:rPr>
          <w:rFonts w:ascii="Book Antiqua" w:hAnsi="Book Antiqua"/>
          <w:i/>
          <w:sz w:val="28"/>
          <w:szCs w:val="28"/>
        </w:rPr>
        <w:t>Luke 8:2-3 – “</w:t>
      </w:r>
      <w:r w:rsidRPr="006564FA">
        <w:rPr>
          <w:rStyle w:val="text"/>
          <w:rFonts w:ascii="Book Antiqua" w:hAnsi="Book Antiqua" w:cs="Segoe UI"/>
          <w:i/>
          <w:color w:val="000000"/>
          <w:sz w:val="28"/>
          <w:szCs w:val="28"/>
          <w:shd w:val="clear" w:color="auto" w:fill="FFFFFF"/>
        </w:rPr>
        <w:t xml:space="preserve">Mary, called Magdalene, from whom seven demons had gone out, and Joanna, the wife of </w:t>
      </w:r>
      <w:proofErr w:type="spellStart"/>
      <w:r w:rsidRPr="006564FA">
        <w:rPr>
          <w:rStyle w:val="text"/>
          <w:rFonts w:ascii="Book Antiqua" w:hAnsi="Book Antiqua" w:cs="Segoe UI"/>
          <w:i/>
          <w:color w:val="000000"/>
          <w:sz w:val="28"/>
          <w:szCs w:val="28"/>
          <w:shd w:val="clear" w:color="auto" w:fill="FFFFFF"/>
        </w:rPr>
        <w:t>Chuza</w:t>
      </w:r>
      <w:proofErr w:type="spellEnd"/>
      <w:r w:rsidRPr="006564FA">
        <w:rPr>
          <w:rStyle w:val="text"/>
          <w:rFonts w:ascii="Book Antiqua" w:hAnsi="Book Antiqua" w:cs="Segoe UI"/>
          <w:i/>
          <w:color w:val="000000"/>
          <w:sz w:val="28"/>
          <w:szCs w:val="28"/>
          <w:shd w:val="clear" w:color="auto" w:fill="FFFFFF"/>
        </w:rPr>
        <w:t>, Herod's household manager, and Susanna, and many others, who provided for them</w:t>
      </w:r>
      <w:r w:rsidRPr="006564FA">
        <w:rPr>
          <w:rStyle w:val="text"/>
          <w:rFonts w:ascii="Book Antiqua" w:hAnsi="Book Antiqua" w:cs="Segoe UI"/>
          <w:i/>
          <w:color w:val="000000"/>
          <w:sz w:val="28"/>
          <w:szCs w:val="28"/>
          <w:shd w:val="clear" w:color="auto" w:fill="FFFFFF"/>
          <w:vertAlign w:val="superscript"/>
        </w:rPr>
        <w:t xml:space="preserve"> </w:t>
      </w:r>
      <w:r w:rsidRPr="006564FA">
        <w:rPr>
          <w:rStyle w:val="text"/>
          <w:rFonts w:ascii="Book Antiqua" w:hAnsi="Book Antiqua" w:cs="Segoe UI"/>
          <w:i/>
          <w:color w:val="000000"/>
          <w:sz w:val="28"/>
          <w:szCs w:val="28"/>
          <w:shd w:val="clear" w:color="auto" w:fill="FFFFFF"/>
        </w:rPr>
        <w:t>out of their means.”</w:t>
      </w:r>
    </w:p>
    <w:p w:rsidR="006564FA" w:rsidRDefault="006564FA" w:rsidP="004B317A">
      <w:pPr>
        <w:spacing w:after="0" w:line="240" w:lineRule="auto"/>
        <w:rPr>
          <w:rFonts w:ascii="Book Antiqua" w:hAnsi="Book Antiqua"/>
          <w:sz w:val="28"/>
          <w:szCs w:val="28"/>
        </w:rPr>
      </w:pPr>
      <w:r>
        <w:rPr>
          <w:rFonts w:ascii="Book Antiqua" w:hAnsi="Book Antiqua"/>
          <w:sz w:val="28"/>
          <w:szCs w:val="28"/>
        </w:rPr>
        <w:tab/>
      </w:r>
    </w:p>
    <w:p w:rsidR="006564FA" w:rsidRPr="006564FA" w:rsidRDefault="006564FA" w:rsidP="006564FA">
      <w:pPr>
        <w:spacing w:after="0" w:line="240" w:lineRule="auto"/>
        <w:ind w:left="720"/>
        <w:rPr>
          <w:rFonts w:ascii="Book Antiqua" w:hAnsi="Book Antiqua"/>
          <w:i/>
          <w:sz w:val="28"/>
          <w:szCs w:val="28"/>
        </w:rPr>
      </w:pPr>
      <w:r w:rsidRPr="006564FA">
        <w:rPr>
          <w:rFonts w:ascii="Book Antiqua" w:hAnsi="Book Antiqua"/>
          <w:i/>
          <w:sz w:val="28"/>
          <w:szCs w:val="28"/>
        </w:rPr>
        <w:t>Romans 16:25-29 – “</w:t>
      </w:r>
      <w:r w:rsidRPr="006564FA">
        <w:rPr>
          <w:rStyle w:val="text"/>
          <w:rFonts w:ascii="Book Antiqua" w:hAnsi="Book Antiqua" w:cs="Segoe UI"/>
          <w:i/>
          <w:color w:val="000000"/>
          <w:sz w:val="28"/>
          <w:szCs w:val="28"/>
          <w:shd w:val="clear" w:color="auto" w:fill="FFFFFF"/>
        </w:rPr>
        <w:t>At present, however, I am going to Jerusalem bringing aid to the saints.</w:t>
      </w:r>
      <w:r w:rsidRPr="006564FA">
        <w:rPr>
          <w:rFonts w:ascii="Book Antiqua" w:hAnsi="Book Antiqua" w:cs="Segoe UI"/>
          <w:i/>
          <w:color w:val="000000"/>
          <w:sz w:val="28"/>
          <w:szCs w:val="28"/>
          <w:shd w:val="clear" w:color="auto" w:fill="FFFFFF"/>
        </w:rPr>
        <w:t xml:space="preserve"> </w:t>
      </w:r>
      <w:proofErr w:type="gramStart"/>
      <w:r w:rsidRPr="006564FA">
        <w:rPr>
          <w:rStyle w:val="text"/>
          <w:rFonts w:ascii="Book Antiqua" w:hAnsi="Book Antiqua" w:cs="Segoe UI"/>
          <w:i/>
          <w:color w:val="000000"/>
          <w:sz w:val="28"/>
          <w:szCs w:val="28"/>
          <w:shd w:val="clear" w:color="auto" w:fill="FFFFFF"/>
        </w:rPr>
        <w:t>For Macedonia and Achaia have been pleased to make some contribution for the poor among the saints at Jerusalem.</w:t>
      </w:r>
      <w:proofErr w:type="gramEnd"/>
      <w:r w:rsidRPr="006564FA">
        <w:rPr>
          <w:rStyle w:val="text"/>
          <w:rFonts w:ascii="Book Antiqua" w:hAnsi="Book Antiqua" w:cs="Segoe UI"/>
          <w:i/>
          <w:color w:val="000000"/>
          <w:sz w:val="28"/>
          <w:szCs w:val="28"/>
          <w:shd w:val="clear" w:color="auto" w:fill="FFFFFF"/>
        </w:rPr>
        <w:t xml:space="preserve"> </w:t>
      </w:r>
      <w:proofErr w:type="gramStart"/>
      <w:r w:rsidRPr="006564FA">
        <w:rPr>
          <w:rStyle w:val="text"/>
          <w:rFonts w:ascii="Book Antiqua" w:hAnsi="Book Antiqua" w:cs="Segoe UI"/>
          <w:i/>
          <w:color w:val="000000"/>
          <w:sz w:val="28"/>
          <w:szCs w:val="28"/>
          <w:shd w:val="clear" w:color="auto" w:fill="FFFFFF"/>
        </w:rPr>
        <w:t>For they were pleased to do it, and indeed they owe it to them.</w:t>
      </w:r>
      <w:proofErr w:type="gramEnd"/>
      <w:r w:rsidRPr="006564FA">
        <w:rPr>
          <w:rStyle w:val="text"/>
          <w:rFonts w:ascii="Book Antiqua" w:hAnsi="Book Antiqua" w:cs="Segoe UI"/>
          <w:i/>
          <w:color w:val="000000"/>
          <w:sz w:val="28"/>
          <w:szCs w:val="28"/>
          <w:shd w:val="clear" w:color="auto" w:fill="FFFFFF"/>
        </w:rPr>
        <w:t xml:space="preserve"> </w:t>
      </w:r>
      <w:proofErr w:type="gramStart"/>
      <w:r w:rsidRPr="006564FA">
        <w:rPr>
          <w:rStyle w:val="text"/>
          <w:rFonts w:ascii="Book Antiqua" w:hAnsi="Book Antiqua" w:cs="Segoe UI"/>
          <w:i/>
          <w:color w:val="000000"/>
          <w:sz w:val="28"/>
          <w:szCs w:val="28"/>
          <w:shd w:val="clear" w:color="auto" w:fill="FFFFFF"/>
        </w:rPr>
        <w:t>For if the Gentiles have come to share in their spiritual blessings, they ought also to be of service to them in material blessings.</w:t>
      </w:r>
      <w:proofErr w:type="gramEnd"/>
      <w:r w:rsidRPr="006564FA">
        <w:rPr>
          <w:rFonts w:ascii="Book Antiqua" w:hAnsi="Book Antiqua" w:cs="Segoe UI"/>
          <w:i/>
          <w:color w:val="000000"/>
          <w:sz w:val="28"/>
          <w:szCs w:val="28"/>
          <w:shd w:val="clear" w:color="auto" w:fill="FFFFFF"/>
        </w:rPr>
        <w:t> </w:t>
      </w:r>
      <w:r w:rsidRPr="006564FA">
        <w:rPr>
          <w:rStyle w:val="text"/>
          <w:rFonts w:ascii="Book Antiqua" w:hAnsi="Book Antiqua" w:cs="Segoe UI"/>
          <w:i/>
          <w:color w:val="000000"/>
          <w:sz w:val="28"/>
          <w:szCs w:val="28"/>
          <w:shd w:val="clear" w:color="auto" w:fill="FFFFFF"/>
        </w:rPr>
        <w:t>When therefore I have completed this and have delivered to them what has been collected, I will leave for Spain by way of you.</w:t>
      </w:r>
      <w:r w:rsidRPr="006564FA">
        <w:rPr>
          <w:rFonts w:ascii="Book Antiqua" w:hAnsi="Book Antiqua" w:cs="Segoe UI"/>
          <w:i/>
          <w:color w:val="000000"/>
          <w:sz w:val="28"/>
          <w:szCs w:val="28"/>
          <w:shd w:val="clear" w:color="auto" w:fill="FFFFFF"/>
        </w:rPr>
        <w:t xml:space="preserve"> </w:t>
      </w:r>
      <w:r w:rsidRPr="006564FA">
        <w:rPr>
          <w:rStyle w:val="text"/>
          <w:rFonts w:ascii="Book Antiqua" w:hAnsi="Book Antiqua" w:cs="Segoe UI"/>
          <w:i/>
          <w:color w:val="000000"/>
          <w:sz w:val="28"/>
          <w:szCs w:val="28"/>
          <w:shd w:val="clear" w:color="auto" w:fill="FFFFFF"/>
        </w:rPr>
        <w:t>I know that when I come to you I will come in the fullness of the blessing</w:t>
      </w:r>
      <w:r w:rsidRPr="006564FA">
        <w:rPr>
          <w:rStyle w:val="text"/>
          <w:rFonts w:ascii="Book Antiqua" w:hAnsi="Book Antiqua" w:cs="Segoe UI"/>
          <w:i/>
          <w:color w:val="000000"/>
          <w:sz w:val="28"/>
          <w:szCs w:val="28"/>
          <w:shd w:val="clear" w:color="auto" w:fill="FFFFFF"/>
          <w:vertAlign w:val="superscript"/>
        </w:rPr>
        <w:t xml:space="preserve"> </w:t>
      </w:r>
      <w:r w:rsidRPr="006564FA">
        <w:rPr>
          <w:rStyle w:val="text"/>
          <w:rFonts w:ascii="Book Antiqua" w:hAnsi="Book Antiqua" w:cs="Segoe UI"/>
          <w:i/>
          <w:color w:val="000000"/>
          <w:sz w:val="28"/>
          <w:szCs w:val="28"/>
          <w:shd w:val="clear" w:color="auto" w:fill="FFFFFF"/>
        </w:rPr>
        <w:t>of Christ.”</w:t>
      </w:r>
    </w:p>
    <w:p w:rsidR="00AB12D5" w:rsidRDefault="00AB12D5" w:rsidP="004B317A">
      <w:pPr>
        <w:spacing w:after="0" w:line="240" w:lineRule="auto"/>
        <w:rPr>
          <w:rFonts w:ascii="Book Antiqua" w:hAnsi="Book Antiqua"/>
          <w:sz w:val="28"/>
          <w:szCs w:val="28"/>
        </w:rPr>
      </w:pPr>
    </w:p>
    <w:p w:rsidR="00AB12D5" w:rsidRDefault="00AB12D5" w:rsidP="004B317A">
      <w:pPr>
        <w:spacing w:after="0" w:line="240" w:lineRule="auto"/>
        <w:rPr>
          <w:rFonts w:ascii="Book Antiqua" w:hAnsi="Book Antiqua"/>
          <w:sz w:val="28"/>
          <w:szCs w:val="28"/>
        </w:rPr>
      </w:pPr>
      <w:r>
        <w:rPr>
          <w:rFonts w:ascii="Book Antiqua" w:hAnsi="Book Antiqua"/>
          <w:sz w:val="28"/>
          <w:szCs w:val="28"/>
        </w:rPr>
        <w:t>We also receive offerings to help the poor or downtrodden:</w:t>
      </w:r>
    </w:p>
    <w:p w:rsidR="00AB12D5" w:rsidRPr="00AB12D5" w:rsidRDefault="00AB12D5" w:rsidP="00AB12D5">
      <w:pPr>
        <w:spacing w:after="0" w:line="240" w:lineRule="auto"/>
        <w:ind w:left="720"/>
        <w:rPr>
          <w:rFonts w:ascii="Book Antiqua" w:hAnsi="Book Antiqua"/>
          <w:i/>
          <w:sz w:val="28"/>
          <w:szCs w:val="28"/>
        </w:rPr>
      </w:pPr>
      <w:r w:rsidRPr="00AB12D5">
        <w:rPr>
          <w:rFonts w:ascii="Book Antiqua" w:hAnsi="Book Antiqua"/>
          <w:i/>
          <w:sz w:val="28"/>
          <w:szCs w:val="28"/>
        </w:rPr>
        <w:t>2 Corinthians 8:1-5 – “</w:t>
      </w:r>
      <w:r w:rsidRPr="00AB12D5">
        <w:rPr>
          <w:rStyle w:val="text"/>
          <w:rFonts w:ascii="Book Antiqua" w:hAnsi="Book Antiqua" w:cs="Segoe UI"/>
          <w:i/>
          <w:color w:val="000000"/>
          <w:sz w:val="28"/>
          <w:szCs w:val="28"/>
          <w:shd w:val="clear" w:color="auto" w:fill="FFFFFF"/>
        </w:rPr>
        <w:t>We want you to know, brothers,</w:t>
      </w:r>
      <w:r w:rsidRPr="00AB12D5">
        <w:rPr>
          <w:rStyle w:val="text"/>
          <w:rFonts w:ascii="Book Antiqua" w:hAnsi="Book Antiqua" w:cs="Segoe UI"/>
          <w:i/>
          <w:color w:val="000000"/>
          <w:sz w:val="28"/>
          <w:szCs w:val="28"/>
          <w:shd w:val="clear" w:color="auto" w:fill="FFFFFF"/>
          <w:vertAlign w:val="superscript"/>
        </w:rPr>
        <w:t xml:space="preserve"> </w:t>
      </w:r>
      <w:r w:rsidRPr="00AB12D5">
        <w:rPr>
          <w:rStyle w:val="text"/>
          <w:rFonts w:ascii="Book Antiqua" w:hAnsi="Book Antiqua" w:cs="Segoe UI"/>
          <w:i/>
          <w:color w:val="000000"/>
          <w:sz w:val="28"/>
          <w:szCs w:val="28"/>
          <w:shd w:val="clear" w:color="auto" w:fill="FFFFFF"/>
        </w:rPr>
        <w:t>about the grace of God that has been given among the churches of Macedonia,</w:t>
      </w:r>
      <w:r w:rsidRPr="00AB12D5">
        <w:rPr>
          <w:rFonts w:ascii="Book Antiqua" w:hAnsi="Book Antiqua" w:cs="Segoe UI"/>
          <w:i/>
          <w:color w:val="000000"/>
          <w:sz w:val="28"/>
          <w:szCs w:val="28"/>
          <w:shd w:val="clear" w:color="auto" w:fill="FFFFFF"/>
        </w:rPr>
        <w:t xml:space="preserve"> </w:t>
      </w:r>
      <w:r w:rsidRPr="00AB12D5">
        <w:rPr>
          <w:rStyle w:val="text"/>
          <w:rFonts w:ascii="Book Antiqua" w:hAnsi="Book Antiqua" w:cs="Segoe UI"/>
          <w:i/>
          <w:color w:val="000000"/>
          <w:sz w:val="28"/>
          <w:szCs w:val="28"/>
          <w:shd w:val="clear" w:color="auto" w:fill="FFFFFF"/>
        </w:rPr>
        <w:t>for in a severe test of affliction, their abundance of joy and their extreme poverty have overflowed in a wealth of generosity on their part.</w:t>
      </w:r>
      <w:r w:rsidRPr="00AB12D5">
        <w:rPr>
          <w:rFonts w:ascii="Book Antiqua" w:hAnsi="Book Antiqua" w:cs="Segoe UI"/>
          <w:i/>
          <w:color w:val="000000"/>
          <w:sz w:val="28"/>
          <w:szCs w:val="28"/>
          <w:shd w:val="clear" w:color="auto" w:fill="FFFFFF"/>
        </w:rPr>
        <w:t xml:space="preserve"> </w:t>
      </w:r>
      <w:r w:rsidRPr="00AB12D5">
        <w:rPr>
          <w:rStyle w:val="text"/>
          <w:rFonts w:ascii="Book Antiqua" w:hAnsi="Book Antiqua" w:cs="Segoe UI"/>
          <w:i/>
          <w:color w:val="000000"/>
          <w:sz w:val="28"/>
          <w:szCs w:val="28"/>
          <w:shd w:val="clear" w:color="auto" w:fill="FFFFFF"/>
        </w:rPr>
        <w:t>For they gave according to their means, as I can testify, and beyond their means, of their own accord,</w:t>
      </w:r>
      <w:r w:rsidRPr="00AB12D5">
        <w:rPr>
          <w:rFonts w:ascii="Book Antiqua" w:hAnsi="Book Antiqua" w:cs="Segoe UI"/>
          <w:i/>
          <w:color w:val="000000"/>
          <w:sz w:val="28"/>
          <w:szCs w:val="28"/>
          <w:shd w:val="clear" w:color="auto" w:fill="FFFFFF"/>
        </w:rPr>
        <w:t xml:space="preserve"> </w:t>
      </w:r>
      <w:r w:rsidRPr="00AB12D5">
        <w:rPr>
          <w:rStyle w:val="text"/>
          <w:rFonts w:ascii="Book Antiqua" w:hAnsi="Book Antiqua" w:cs="Segoe UI"/>
          <w:i/>
          <w:color w:val="000000"/>
          <w:sz w:val="28"/>
          <w:szCs w:val="28"/>
          <w:shd w:val="clear" w:color="auto" w:fill="FFFFFF"/>
        </w:rPr>
        <w:t>begging us earnestly for the favor</w:t>
      </w:r>
      <w:r w:rsidRPr="00AB12D5">
        <w:rPr>
          <w:rStyle w:val="text"/>
          <w:rFonts w:ascii="Book Antiqua" w:hAnsi="Book Antiqua" w:cs="Segoe UI"/>
          <w:i/>
          <w:color w:val="000000"/>
          <w:sz w:val="28"/>
          <w:szCs w:val="28"/>
          <w:shd w:val="clear" w:color="auto" w:fill="FFFFFF"/>
          <w:vertAlign w:val="superscript"/>
        </w:rPr>
        <w:t xml:space="preserve"> </w:t>
      </w:r>
      <w:r w:rsidRPr="00AB12D5">
        <w:rPr>
          <w:rStyle w:val="text"/>
          <w:rFonts w:ascii="Book Antiqua" w:hAnsi="Book Antiqua" w:cs="Segoe UI"/>
          <w:i/>
          <w:color w:val="000000"/>
          <w:sz w:val="28"/>
          <w:szCs w:val="28"/>
          <w:shd w:val="clear" w:color="auto" w:fill="FFFFFF"/>
        </w:rPr>
        <w:t>of taking part in the relief of the saints—and this, not as we expected, but they gave themselves first to the Lord and then by the will of God to us.”</w:t>
      </w:r>
    </w:p>
    <w:p w:rsidR="004B317A" w:rsidRDefault="004B317A" w:rsidP="004B317A">
      <w:pPr>
        <w:spacing w:after="0" w:line="240" w:lineRule="auto"/>
        <w:rPr>
          <w:rFonts w:ascii="Book Antiqua" w:hAnsi="Book Antiqua"/>
          <w:sz w:val="28"/>
          <w:szCs w:val="28"/>
        </w:rPr>
      </w:pPr>
    </w:p>
    <w:p w:rsidR="00AB12D5" w:rsidRDefault="00AB12D5" w:rsidP="004B317A">
      <w:pPr>
        <w:spacing w:after="0" w:line="240" w:lineRule="auto"/>
        <w:rPr>
          <w:rFonts w:ascii="Book Antiqua" w:hAnsi="Book Antiqua"/>
          <w:sz w:val="28"/>
          <w:szCs w:val="28"/>
        </w:rPr>
      </w:pPr>
      <w:r>
        <w:rPr>
          <w:rFonts w:ascii="Book Antiqua" w:hAnsi="Book Antiqua"/>
          <w:sz w:val="28"/>
          <w:szCs w:val="28"/>
        </w:rPr>
        <w:t>Because God has richly given us everything in Jesus Christ, so too do we give out of the abundance we have received.</w:t>
      </w:r>
    </w:p>
    <w:p w:rsidR="00AB12D5" w:rsidRPr="00AB12D5" w:rsidRDefault="00AB12D5" w:rsidP="00AB12D5">
      <w:pPr>
        <w:spacing w:after="0" w:line="240" w:lineRule="auto"/>
        <w:ind w:left="720"/>
        <w:rPr>
          <w:rFonts w:ascii="Book Antiqua" w:hAnsi="Book Antiqua"/>
          <w:i/>
          <w:sz w:val="28"/>
          <w:szCs w:val="28"/>
        </w:rPr>
      </w:pPr>
      <w:r w:rsidRPr="00AB12D5">
        <w:rPr>
          <w:rFonts w:ascii="Book Antiqua" w:hAnsi="Book Antiqua"/>
          <w:i/>
          <w:sz w:val="28"/>
          <w:szCs w:val="28"/>
        </w:rPr>
        <w:t>2 Corinthians 8:9 – “</w:t>
      </w:r>
      <w:r w:rsidRPr="00AB12D5">
        <w:rPr>
          <w:rFonts w:ascii="Book Antiqua" w:hAnsi="Book Antiqua" w:cs="Segoe UI"/>
          <w:i/>
          <w:color w:val="000000"/>
          <w:sz w:val="28"/>
          <w:szCs w:val="28"/>
          <w:shd w:val="clear" w:color="auto" w:fill="FFFFFF"/>
        </w:rPr>
        <w:t xml:space="preserve">For you know the grace of our Lord Jesus </w:t>
      </w:r>
      <w:proofErr w:type="gramStart"/>
      <w:r w:rsidRPr="00AB12D5">
        <w:rPr>
          <w:rFonts w:ascii="Book Antiqua" w:hAnsi="Book Antiqua" w:cs="Segoe UI"/>
          <w:i/>
          <w:color w:val="000000"/>
          <w:sz w:val="28"/>
          <w:szCs w:val="28"/>
          <w:shd w:val="clear" w:color="auto" w:fill="FFFFFF"/>
        </w:rPr>
        <w:t>Christ, that</w:t>
      </w:r>
      <w:proofErr w:type="gramEnd"/>
      <w:r w:rsidRPr="00AB12D5">
        <w:rPr>
          <w:rFonts w:ascii="Book Antiqua" w:hAnsi="Book Antiqua" w:cs="Segoe UI"/>
          <w:i/>
          <w:color w:val="000000"/>
          <w:sz w:val="28"/>
          <w:szCs w:val="28"/>
          <w:shd w:val="clear" w:color="auto" w:fill="FFFFFF"/>
        </w:rPr>
        <w:t> though he was rich, yet for your sake he became poor, so that you by his poverty might become rich.”</w:t>
      </w:r>
    </w:p>
    <w:p w:rsidR="00AB12D5" w:rsidRDefault="00AB12D5" w:rsidP="004B317A">
      <w:pPr>
        <w:spacing w:after="0" w:line="240" w:lineRule="auto"/>
        <w:rPr>
          <w:rFonts w:ascii="Book Antiqua" w:hAnsi="Book Antiqua"/>
          <w:sz w:val="28"/>
          <w:szCs w:val="28"/>
        </w:rPr>
      </w:pPr>
    </w:p>
    <w:p w:rsidR="006564FA" w:rsidRDefault="006564FA" w:rsidP="004B317A">
      <w:pPr>
        <w:spacing w:after="0" w:line="240" w:lineRule="auto"/>
        <w:rPr>
          <w:rFonts w:ascii="Book Antiqua" w:hAnsi="Book Antiqua"/>
          <w:sz w:val="28"/>
          <w:szCs w:val="28"/>
        </w:rPr>
      </w:pPr>
      <w:r>
        <w:rPr>
          <w:rFonts w:ascii="Book Antiqua" w:hAnsi="Book Antiqua"/>
          <w:sz w:val="28"/>
          <w:szCs w:val="28"/>
        </w:rPr>
        <w:t>Christians are blessed to be a blessing!</w:t>
      </w:r>
    </w:p>
    <w:p w:rsidR="006564FA" w:rsidRPr="006564FA" w:rsidRDefault="006564FA" w:rsidP="006564FA">
      <w:pPr>
        <w:spacing w:after="0" w:line="240" w:lineRule="auto"/>
        <w:ind w:left="720"/>
        <w:rPr>
          <w:rFonts w:ascii="Book Antiqua" w:hAnsi="Book Antiqua" w:cstheme="minorHAnsi"/>
          <w:b/>
          <w:i/>
          <w:sz w:val="28"/>
          <w:szCs w:val="28"/>
        </w:rPr>
      </w:pPr>
      <w:proofErr w:type="gramStart"/>
      <w:r w:rsidRPr="006564FA">
        <w:rPr>
          <w:rFonts w:ascii="Book Antiqua" w:hAnsi="Book Antiqua" w:cstheme="minorHAnsi"/>
          <w:i/>
          <w:sz w:val="28"/>
          <w:szCs w:val="28"/>
        </w:rPr>
        <w:t>Proverbs 11:25 – “</w:t>
      </w:r>
      <w:r w:rsidRPr="006564FA">
        <w:rPr>
          <w:rStyle w:val="text"/>
          <w:rFonts w:ascii="Book Antiqua" w:hAnsi="Book Antiqua" w:cstheme="minorHAnsi"/>
          <w:i/>
          <w:color w:val="000000"/>
          <w:sz w:val="28"/>
          <w:szCs w:val="28"/>
          <w:shd w:val="clear" w:color="auto" w:fill="FFFFFF"/>
        </w:rPr>
        <w:t>Whoever brings blessing will be enriched, and one who waters will himself be watered.”</w:t>
      </w:r>
      <w:proofErr w:type="gramEnd"/>
    </w:p>
    <w:p w:rsidR="004B317A" w:rsidRDefault="00571EB7" w:rsidP="004B317A">
      <w:pPr>
        <w:pStyle w:val="ListParagraph"/>
        <w:numPr>
          <w:ilvl w:val="0"/>
          <w:numId w:val="9"/>
        </w:numPr>
        <w:spacing w:after="0" w:line="240" w:lineRule="auto"/>
        <w:ind w:left="720"/>
        <w:rPr>
          <w:rFonts w:ascii="Book Antiqua" w:hAnsi="Book Antiqua"/>
          <w:b/>
          <w:sz w:val="36"/>
          <w:szCs w:val="28"/>
          <w:u w:val="single"/>
        </w:rPr>
      </w:pPr>
      <w:r>
        <w:rPr>
          <w:rFonts w:ascii="Book Antiqua" w:hAnsi="Book Antiqua"/>
          <w:b/>
          <w:sz w:val="36"/>
          <w:szCs w:val="28"/>
          <w:u w:val="single"/>
        </w:rPr>
        <w:lastRenderedPageBreak/>
        <w:t>The Offering Box</w:t>
      </w:r>
    </w:p>
    <w:p w:rsidR="004B317A" w:rsidRDefault="00571EB7" w:rsidP="004B317A">
      <w:pPr>
        <w:spacing w:after="0" w:line="240" w:lineRule="auto"/>
        <w:rPr>
          <w:rFonts w:ascii="Book Antiqua" w:hAnsi="Book Antiqua"/>
          <w:sz w:val="28"/>
          <w:szCs w:val="28"/>
        </w:rPr>
      </w:pPr>
      <w:r>
        <w:rPr>
          <w:rFonts w:ascii="Book Antiqua" w:hAnsi="Book Antiqua"/>
          <w:sz w:val="28"/>
          <w:szCs w:val="28"/>
        </w:rPr>
        <w:t>To emphasize that the Divine Service is all about God’s gifts to us, we receive the offerings of God’s people through offering boxes. God’s people can drop their offering into one of these boxes before or after the service.</w:t>
      </w:r>
    </w:p>
    <w:p w:rsidR="004B317A" w:rsidRDefault="007B7A9A" w:rsidP="004B317A">
      <w:pPr>
        <w:spacing w:after="0" w:line="240" w:lineRule="auto"/>
        <w:rPr>
          <w:rFonts w:ascii="Book Antiqua" w:hAnsi="Book Antiqua"/>
          <w:sz w:val="28"/>
          <w:szCs w:val="28"/>
        </w:rPr>
      </w:pPr>
      <w:r>
        <w:rPr>
          <w:rFonts w:ascii="Book Antiqua" w:hAnsi="Book Antiqua"/>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133.95pt;margin-top:8.15pt;width:285.5pt;height:128.1pt;z-index:251660288;mso-width-relative:margin;mso-height-relative:margin">
            <v:textbox>
              <w:txbxContent>
                <w:p w:rsidR="009A1987" w:rsidRPr="009A1987" w:rsidRDefault="009A1987" w:rsidP="009A1987">
                  <w:pPr>
                    <w:spacing w:after="0" w:line="240" w:lineRule="auto"/>
                    <w:ind w:left="720"/>
                    <w:rPr>
                      <w:rFonts w:ascii="Book Antiqua" w:hAnsi="Book Antiqua"/>
                      <w:i/>
                      <w:sz w:val="28"/>
                      <w:szCs w:val="28"/>
                    </w:rPr>
                  </w:pPr>
                  <w:r w:rsidRPr="009A1987">
                    <w:rPr>
                      <w:rFonts w:ascii="Book Antiqua" w:hAnsi="Book Antiqua"/>
                      <w:i/>
                      <w:sz w:val="28"/>
                      <w:szCs w:val="28"/>
                    </w:rPr>
                    <w:t>1 Corinthians 16:1-2 – “</w:t>
                  </w:r>
                  <w:r w:rsidRPr="009A1987">
                    <w:rPr>
                      <w:rStyle w:val="text"/>
                      <w:rFonts w:ascii="Book Antiqua" w:hAnsi="Book Antiqua" w:cs="Segoe UI"/>
                      <w:i/>
                      <w:color w:val="000000"/>
                      <w:sz w:val="28"/>
                      <w:szCs w:val="28"/>
                      <w:shd w:val="clear" w:color="auto" w:fill="FFFFFF"/>
                    </w:rPr>
                    <w:t>Now concerning the collection for the saints: as I directed the churches of Galatia, so you also are to do.</w:t>
                  </w:r>
                  <w:r w:rsidRPr="009A1987">
                    <w:rPr>
                      <w:rFonts w:ascii="Book Antiqua" w:hAnsi="Book Antiqua" w:cs="Segoe UI"/>
                      <w:i/>
                      <w:color w:val="000000"/>
                      <w:sz w:val="28"/>
                      <w:szCs w:val="28"/>
                      <w:shd w:val="clear" w:color="auto" w:fill="FFFFFF"/>
                    </w:rPr>
                    <w:t xml:space="preserve"> </w:t>
                  </w:r>
                  <w:r w:rsidRPr="009A1987">
                    <w:rPr>
                      <w:rStyle w:val="text"/>
                      <w:rFonts w:ascii="Book Antiqua" w:hAnsi="Book Antiqua" w:cs="Segoe UI"/>
                      <w:i/>
                      <w:color w:val="000000"/>
                      <w:sz w:val="28"/>
                      <w:szCs w:val="28"/>
                      <w:shd w:val="clear" w:color="auto" w:fill="FFFFFF"/>
                    </w:rPr>
                    <w:t>On the first day of every week, each of you is to put something aside and store it up, as he may prosper, so that there will be no collecting when I come.”</w:t>
                  </w:r>
                </w:p>
                <w:p w:rsidR="009A1987" w:rsidRPr="009A1987" w:rsidRDefault="009A1987" w:rsidP="009A1987"/>
              </w:txbxContent>
            </v:textbox>
          </v:shape>
        </w:pict>
      </w:r>
      <w:r w:rsidR="006D143B">
        <w:rPr>
          <w:noProof/>
        </w:rPr>
        <w:drawing>
          <wp:inline distT="0" distB="0" distL="0" distR="0">
            <wp:extent cx="1132870" cy="1873545"/>
            <wp:effectExtent l="57150" t="19050" r="10130" b="0"/>
            <wp:docPr id="1" name="Picture 1" descr="Wall Flush Mount Bronze Church Offering Box | Olde Good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 Flush Mount Bronze Church Offering Box | Olde Good Things"/>
                    <pic:cNvPicPr>
                      <a:picLocks noChangeAspect="1" noChangeArrowheads="1"/>
                    </pic:cNvPicPr>
                  </pic:nvPicPr>
                  <pic:blipFill>
                    <a:blip r:embed="rId8" cstate="print"/>
                    <a:srcRect/>
                    <a:stretch>
                      <a:fillRect/>
                    </a:stretch>
                  </pic:blipFill>
                  <pic:spPr bwMode="auto">
                    <a:xfrm flipH="1">
                      <a:off x="0" y="0"/>
                      <a:ext cx="1133620" cy="1874786"/>
                    </a:xfrm>
                    <a:prstGeom prst="rect">
                      <a:avLst/>
                    </a:prstGeom>
                    <a:noFill/>
                    <a:ln w="9525">
                      <a:noFill/>
                      <a:miter lim="800000"/>
                      <a:headEnd/>
                      <a:tailEnd/>
                    </a:ln>
                    <a:scene3d>
                      <a:camera prst="orthographicFront">
                        <a:rot lat="0" lon="10800000" rev="0"/>
                      </a:camera>
                      <a:lightRig rig="threePt" dir="t"/>
                    </a:scene3d>
                  </pic:spPr>
                </pic:pic>
              </a:graphicData>
            </a:graphic>
          </wp:inline>
        </w:drawing>
      </w:r>
    </w:p>
    <w:p w:rsidR="004B317A" w:rsidRPr="005758C9" w:rsidRDefault="004B317A" w:rsidP="004B317A">
      <w:pPr>
        <w:spacing w:after="0" w:line="240" w:lineRule="auto"/>
        <w:rPr>
          <w:rFonts w:ascii="Book Antiqua" w:hAnsi="Book Antiqua"/>
          <w:sz w:val="28"/>
          <w:szCs w:val="28"/>
        </w:rPr>
      </w:pPr>
    </w:p>
    <w:p w:rsidR="004B317A" w:rsidRDefault="006D143B" w:rsidP="004B317A">
      <w:pPr>
        <w:pStyle w:val="ListParagraph"/>
        <w:numPr>
          <w:ilvl w:val="0"/>
          <w:numId w:val="9"/>
        </w:numPr>
        <w:spacing w:after="0" w:line="240" w:lineRule="auto"/>
        <w:ind w:left="720"/>
        <w:rPr>
          <w:rFonts w:ascii="Book Antiqua" w:hAnsi="Book Antiqua"/>
          <w:b/>
          <w:sz w:val="36"/>
          <w:szCs w:val="28"/>
          <w:u w:val="single"/>
        </w:rPr>
      </w:pPr>
      <w:r>
        <w:rPr>
          <w:rFonts w:ascii="Book Antiqua" w:hAnsi="Book Antiqua"/>
          <w:b/>
          <w:sz w:val="36"/>
          <w:szCs w:val="28"/>
          <w:u w:val="single"/>
        </w:rPr>
        <w:t xml:space="preserve">The </w:t>
      </w:r>
      <w:r w:rsidR="009A1987">
        <w:rPr>
          <w:rFonts w:ascii="Book Antiqua" w:hAnsi="Book Antiqua"/>
          <w:b/>
          <w:sz w:val="36"/>
          <w:szCs w:val="28"/>
          <w:u w:val="single"/>
        </w:rPr>
        <w:t>Offertory</w:t>
      </w:r>
    </w:p>
    <w:p w:rsidR="004B317A" w:rsidRPr="006D143B" w:rsidRDefault="006D143B" w:rsidP="004B317A">
      <w:pPr>
        <w:spacing w:after="0" w:line="240" w:lineRule="auto"/>
        <w:rPr>
          <w:rFonts w:ascii="Book Antiqua" w:hAnsi="Book Antiqua"/>
          <w:sz w:val="28"/>
          <w:szCs w:val="28"/>
        </w:rPr>
      </w:pPr>
      <w:proofErr w:type="gramStart"/>
      <w:r>
        <w:rPr>
          <w:rFonts w:ascii="Book Antiqua" w:hAnsi="Book Antiqua"/>
          <w:sz w:val="28"/>
          <w:szCs w:val="28"/>
        </w:rPr>
        <w:t xml:space="preserve">To prepare our minds and hearts for the </w:t>
      </w:r>
      <w:r w:rsidR="009A1987">
        <w:rPr>
          <w:rFonts w:ascii="Book Antiqua" w:hAnsi="Book Antiqua"/>
          <w:sz w:val="28"/>
          <w:szCs w:val="28"/>
        </w:rPr>
        <w:t>L</w:t>
      </w:r>
      <w:r>
        <w:rPr>
          <w:rFonts w:ascii="Book Antiqua" w:hAnsi="Book Antiqua"/>
          <w:sz w:val="28"/>
          <w:szCs w:val="28"/>
        </w:rPr>
        <w:t xml:space="preserve">iturgy of the Sacrament, the </w:t>
      </w:r>
      <w:proofErr w:type="spellStart"/>
      <w:r w:rsidR="009A1987">
        <w:rPr>
          <w:rFonts w:ascii="Book Antiqua" w:hAnsi="Book Antiqua"/>
          <w:sz w:val="28"/>
          <w:szCs w:val="28"/>
        </w:rPr>
        <w:t>offeratory</w:t>
      </w:r>
      <w:proofErr w:type="spellEnd"/>
      <w:r w:rsidR="009A1987">
        <w:rPr>
          <w:rFonts w:ascii="Book Antiqua" w:hAnsi="Book Antiqua"/>
          <w:sz w:val="28"/>
          <w:szCs w:val="28"/>
        </w:rPr>
        <w:t xml:space="preserve"> (sung or chanted) calls to mind the generosity of the Lord.</w:t>
      </w:r>
      <w:proofErr w:type="gramEnd"/>
      <w:r w:rsidR="009A1987">
        <w:rPr>
          <w:rFonts w:ascii="Book Antiqua" w:hAnsi="Book Antiqua"/>
          <w:sz w:val="28"/>
          <w:szCs w:val="28"/>
        </w:rPr>
        <w:t xml:space="preserve"> A common psalm sung during the offertory is </w:t>
      </w:r>
      <w:r w:rsidR="00047602">
        <w:rPr>
          <w:rFonts w:ascii="Book Antiqua" w:hAnsi="Book Antiqua"/>
          <w:sz w:val="28"/>
          <w:szCs w:val="28"/>
        </w:rPr>
        <w:t xml:space="preserve">a portion of </w:t>
      </w:r>
      <w:r w:rsidR="009A1987">
        <w:rPr>
          <w:rFonts w:ascii="Book Antiqua" w:hAnsi="Book Antiqua"/>
          <w:sz w:val="28"/>
          <w:szCs w:val="28"/>
        </w:rPr>
        <w:t>the 51</w:t>
      </w:r>
      <w:r w:rsidR="009A1987" w:rsidRPr="009A1987">
        <w:rPr>
          <w:rFonts w:ascii="Book Antiqua" w:hAnsi="Book Antiqua"/>
          <w:sz w:val="28"/>
          <w:szCs w:val="28"/>
          <w:vertAlign w:val="superscript"/>
        </w:rPr>
        <w:t>st</w:t>
      </w:r>
      <w:r w:rsidR="009A1987">
        <w:rPr>
          <w:rFonts w:ascii="Book Antiqua" w:hAnsi="Book Antiqua"/>
          <w:sz w:val="28"/>
          <w:szCs w:val="28"/>
        </w:rPr>
        <w:t xml:space="preserve"> Psalm:</w:t>
      </w:r>
    </w:p>
    <w:p w:rsidR="004B317A" w:rsidRDefault="009A1987" w:rsidP="009A1987">
      <w:pPr>
        <w:spacing w:after="0" w:line="240" w:lineRule="auto"/>
        <w:jc w:val="center"/>
        <w:rPr>
          <w:rStyle w:val="text"/>
          <w:rFonts w:ascii="Book Antiqua" w:hAnsi="Book Antiqua" w:cs="Segoe UI"/>
          <w:i/>
          <w:color w:val="000000"/>
          <w:sz w:val="28"/>
          <w:szCs w:val="28"/>
          <w:shd w:val="clear" w:color="auto" w:fill="FFFFFF"/>
        </w:rPr>
      </w:pPr>
      <w:r w:rsidRPr="009A1987">
        <w:rPr>
          <w:rStyle w:val="text"/>
          <w:rFonts w:ascii="Book Antiqua" w:hAnsi="Book Antiqua" w:cs="Segoe UI"/>
          <w:i/>
          <w:color w:val="000000"/>
          <w:sz w:val="28"/>
          <w:szCs w:val="28"/>
          <w:shd w:val="clear" w:color="auto" w:fill="FFFFFF"/>
        </w:rPr>
        <w:t>Create in me a clean heart, O God,</w:t>
      </w:r>
      <w:r w:rsidRPr="009A1987">
        <w:rPr>
          <w:rFonts w:ascii="Book Antiqua" w:hAnsi="Book Antiqua" w:cs="Segoe UI"/>
          <w:i/>
          <w:color w:val="000000"/>
          <w:sz w:val="28"/>
          <w:szCs w:val="28"/>
        </w:rPr>
        <w:br/>
      </w:r>
      <w:r w:rsidRPr="009A1987">
        <w:rPr>
          <w:rStyle w:val="indent-1-breaks"/>
          <w:rFonts w:ascii="Book Antiqua" w:hAnsi="Book Antiqua" w:cs="Courier New"/>
          <w:i/>
          <w:color w:val="000000"/>
          <w:sz w:val="28"/>
          <w:szCs w:val="28"/>
          <w:shd w:val="clear" w:color="auto" w:fill="FFFFFF"/>
        </w:rPr>
        <w:t>    </w:t>
      </w:r>
      <w:r w:rsidRPr="009A1987">
        <w:rPr>
          <w:rStyle w:val="text"/>
          <w:rFonts w:ascii="Book Antiqua" w:hAnsi="Book Antiqua" w:cs="Segoe UI"/>
          <w:i/>
          <w:color w:val="000000"/>
          <w:sz w:val="28"/>
          <w:szCs w:val="28"/>
          <w:shd w:val="clear" w:color="auto" w:fill="FFFFFF"/>
        </w:rPr>
        <w:t>and renew a right</w:t>
      </w:r>
      <w:r>
        <w:rPr>
          <w:rStyle w:val="text"/>
          <w:rFonts w:ascii="Book Antiqua" w:hAnsi="Book Antiqua" w:cs="Segoe UI"/>
          <w:i/>
          <w:color w:val="000000"/>
          <w:sz w:val="28"/>
          <w:szCs w:val="28"/>
          <w:shd w:val="clear" w:color="auto" w:fill="FFFFFF"/>
          <w:vertAlign w:val="superscript"/>
        </w:rPr>
        <w:t xml:space="preserve"> </w:t>
      </w:r>
      <w:r w:rsidRPr="009A1987">
        <w:rPr>
          <w:rStyle w:val="text"/>
          <w:rFonts w:ascii="Book Antiqua" w:hAnsi="Book Antiqua" w:cs="Segoe UI"/>
          <w:i/>
          <w:color w:val="000000"/>
          <w:sz w:val="28"/>
          <w:szCs w:val="28"/>
          <w:shd w:val="clear" w:color="auto" w:fill="FFFFFF"/>
        </w:rPr>
        <w:t>spirit within me.</w:t>
      </w:r>
      <w:r w:rsidRPr="009A1987">
        <w:rPr>
          <w:rFonts w:ascii="Book Antiqua" w:hAnsi="Book Antiqua" w:cs="Segoe UI"/>
          <w:i/>
          <w:color w:val="000000"/>
          <w:sz w:val="28"/>
          <w:szCs w:val="28"/>
        </w:rPr>
        <w:br/>
      </w:r>
      <w:r w:rsidRPr="009A1987">
        <w:rPr>
          <w:rStyle w:val="text"/>
          <w:rFonts w:ascii="Book Antiqua" w:hAnsi="Book Antiqua" w:cs="Segoe UI"/>
          <w:i/>
          <w:color w:val="000000"/>
          <w:sz w:val="28"/>
          <w:szCs w:val="28"/>
          <w:shd w:val="clear" w:color="auto" w:fill="FFFFFF"/>
        </w:rPr>
        <w:t>Cast me not away from your presence,</w:t>
      </w:r>
      <w:r w:rsidRPr="009A1987">
        <w:rPr>
          <w:rFonts w:ascii="Book Antiqua" w:hAnsi="Book Antiqua" w:cs="Segoe UI"/>
          <w:i/>
          <w:color w:val="000000"/>
          <w:sz w:val="28"/>
          <w:szCs w:val="28"/>
        </w:rPr>
        <w:br/>
      </w:r>
      <w:r w:rsidRPr="009A1987">
        <w:rPr>
          <w:rStyle w:val="indent-1-breaks"/>
          <w:rFonts w:ascii="Book Antiqua" w:hAnsi="Book Antiqua" w:cs="Courier New"/>
          <w:i/>
          <w:color w:val="000000"/>
          <w:sz w:val="28"/>
          <w:szCs w:val="28"/>
          <w:shd w:val="clear" w:color="auto" w:fill="FFFFFF"/>
        </w:rPr>
        <w:t>    </w:t>
      </w:r>
      <w:r w:rsidRPr="009A1987">
        <w:rPr>
          <w:rStyle w:val="text"/>
          <w:rFonts w:ascii="Book Antiqua" w:hAnsi="Book Antiqua" w:cs="Segoe UI"/>
          <w:i/>
          <w:color w:val="000000"/>
          <w:sz w:val="28"/>
          <w:szCs w:val="28"/>
          <w:shd w:val="clear" w:color="auto" w:fill="FFFFFF"/>
        </w:rPr>
        <w:t>and take not your Holy Spirit from me.</w:t>
      </w:r>
      <w:r w:rsidRPr="009A1987">
        <w:rPr>
          <w:rFonts w:ascii="Book Antiqua" w:hAnsi="Book Antiqua" w:cs="Segoe UI"/>
          <w:i/>
          <w:color w:val="000000"/>
          <w:sz w:val="28"/>
          <w:szCs w:val="28"/>
        </w:rPr>
        <w:br/>
      </w:r>
      <w:r w:rsidRPr="009A1987">
        <w:rPr>
          <w:rStyle w:val="text"/>
          <w:rFonts w:ascii="Book Antiqua" w:hAnsi="Book Antiqua" w:cs="Segoe UI"/>
          <w:i/>
          <w:color w:val="000000"/>
          <w:sz w:val="28"/>
          <w:szCs w:val="28"/>
          <w:shd w:val="clear" w:color="auto" w:fill="FFFFFF"/>
        </w:rPr>
        <w:t>Restore to me the joy of your salvation,</w:t>
      </w:r>
      <w:r w:rsidRPr="009A1987">
        <w:rPr>
          <w:rFonts w:ascii="Book Antiqua" w:hAnsi="Book Antiqua" w:cs="Segoe UI"/>
          <w:i/>
          <w:color w:val="000000"/>
          <w:sz w:val="28"/>
          <w:szCs w:val="28"/>
        </w:rPr>
        <w:br/>
      </w:r>
      <w:r w:rsidRPr="009A1987">
        <w:rPr>
          <w:rStyle w:val="indent-1-breaks"/>
          <w:rFonts w:ascii="Book Antiqua" w:hAnsi="Book Antiqua" w:cs="Courier New"/>
          <w:i/>
          <w:color w:val="000000"/>
          <w:sz w:val="28"/>
          <w:szCs w:val="28"/>
          <w:shd w:val="clear" w:color="auto" w:fill="FFFFFF"/>
        </w:rPr>
        <w:t>    </w:t>
      </w:r>
      <w:r w:rsidRPr="009A1987">
        <w:rPr>
          <w:rStyle w:val="text"/>
          <w:rFonts w:ascii="Book Antiqua" w:hAnsi="Book Antiqua" w:cs="Segoe UI"/>
          <w:i/>
          <w:color w:val="000000"/>
          <w:sz w:val="28"/>
          <w:szCs w:val="28"/>
          <w:shd w:val="clear" w:color="auto" w:fill="FFFFFF"/>
        </w:rPr>
        <w:t>and uphold me with a willing spirit.</w:t>
      </w:r>
    </w:p>
    <w:p w:rsidR="00047602" w:rsidRDefault="00047602" w:rsidP="00047602">
      <w:pPr>
        <w:spacing w:after="0" w:line="240" w:lineRule="auto"/>
        <w:rPr>
          <w:rStyle w:val="text"/>
          <w:rFonts w:ascii="Book Antiqua" w:hAnsi="Book Antiqua" w:cs="Segoe UI"/>
          <w:color w:val="000000"/>
          <w:sz w:val="28"/>
          <w:szCs w:val="28"/>
          <w:shd w:val="clear" w:color="auto" w:fill="FFFFFF"/>
        </w:rPr>
      </w:pPr>
    </w:p>
    <w:p w:rsidR="00047602" w:rsidRPr="00047602" w:rsidRDefault="00047602" w:rsidP="00047602">
      <w:pPr>
        <w:spacing w:after="0" w:line="240" w:lineRule="auto"/>
        <w:rPr>
          <w:rFonts w:ascii="Book Antiqua" w:hAnsi="Book Antiqua"/>
          <w:sz w:val="28"/>
          <w:szCs w:val="28"/>
        </w:rPr>
      </w:pPr>
      <w:r>
        <w:rPr>
          <w:rFonts w:ascii="Book Antiqua" w:hAnsi="Book Antiqua"/>
          <w:sz w:val="28"/>
          <w:szCs w:val="28"/>
        </w:rPr>
        <w:t>Another common canticle (Latin for “small song”) sung as the offertory is “Let the Vineyards be Fruitful.” This canticle is relatively new (1978) yet widely well received. It combines the following Scriptures:</w:t>
      </w:r>
    </w:p>
    <w:p w:rsidR="0052776B" w:rsidRPr="00F94992" w:rsidRDefault="00047602" w:rsidP="00F94992">
      <w:pPr>
        <w:spacing w:after="0" w:line="240" w:lineRule="auto"/>
        <w:ind w:left="720"/>
        <w:rPr>
          <w:rFonts w:ascii="Book Antiqua" w:hAnsi="Book Antiqua"/>
          <w:i/>
          <w:sz w:val="28"/>
          <w:szCs w:val="28"/>
        </w:rPr>
      </w:pPr>
      <w:proofErr w:type="gramStart"/>
      <w:r w:rsidRPr="00F94992">
        <w:rPr>
          <w:rFonts w:ascii="Book Antiqua" w:hAnsi="Book Antiqua"/>
          <w:i/>
          <w:sz w:val="28"/>
          <w:szCs w:val="28"/>
        </w:rPr>
        <w:t>1 Corinthians 10:16 –“</w:t>
      </w:r>
      <w:r w:rsidRPr="00F94992">
        <w:rPr>
          <w:rFonts w:ascii="Book Antiqua" w:hAnsi="Book Antiqua" w:cs="Segoe UI"/>
          <w:i/>
          <w:color w:val="000000"/>
          <w:sz w:val="28"/>
          <w:szCs w:val="28"/>
          <w:shd w:val="clear" w:color="auto" w:fill="FFFFFF"/>
        </w:rPr>
        <w:t>The cup of blessing that we bless, is it not a participation in the blood of Christ?”</w:t>
      </w:r>
      <w:proofErr w:type="gramEnd"/>
    </w:p>
    <w:p w:rsidR="00047602" w:rsidRPr="00F94992" w:rsidRDefault="00047602" w:rsidP="00F94992">
      <w:pPr>
        <w:spacing w:after="0" w:line="240" w:lineRule="auto"/>
        <w:ind w:left="720"/>
        <w:rPr>
          <w:rFonts w:ascii="Book Antiqua" w:hAnsi="Book Antiqua"/>
          <w:i/>
          <w:sz w:val="28"/>
          <w:szCs w:val="28"/>
        </w:rPr>
      </w:pPr>
      <w:r w:rsidRPr="00F94992">
        <w:rPr>
          <w:rFonts w:ascii="Book Antiqua" w:hAnsi="Book Antiqua"/>
          <w:i/>
          <w:sz w:val="28"/>
          <w:szCs w:val="28"/>
        </w:rPr>
        <w:t>John 6:35 -</w:t>
      </w:r>
      <w:r w:rsidR="00F94992" w:rsidRPr="00F94992">
        <w:rPr>
          <w:rFonts w:ascii="Book Antiqua" w:hAnsi="Book Antiqua"/>
          <w:i/>
          <w:sz w:val="28"/>
          <w:szCs w:val="28"/>
        </w:rPr>
        <w:t xml:space="preserve"> </w:t>
      </w:r>
      <w:r w:rsidR="00F94992" w:rsidRPr="00F94992">
        <w:rPr>
          <w:rFonts w:ascii="Book Antiqua" w:hAnsi="Book Antiqua" w:cs="Segoe UI"/>
          <w:i/>
          <w:color w:val="000000"/>
          <w:sz w:val="28"/>
          <w:szCs w:val="28"/>
          <w:shd w:val="clear" w:color="auto" w:fill="FFFFFF"/>
        </w:rPr>
        <w:t>Jesus said to them, </w:t>
      </w:r>
      <w:r w:rsidR="00F94992" w:rsidRPr="00F94992">
        <w:rPr>
          <w:rStyle w:val="woj"/>
          <w:rFonts w:ascii="Book Antiqua" w:hAnsi="Book Antiqua" w:cs="Segoe UI"/>
          <w:i/>
          <w:color w:val="000000"/>
          <w:sz w:val="28"/>
          <w:szCs w:val="28"/>
          <w:shd w:val="clear" w:color="auto" w:fill="FFFFFF"/>
        </w:rPr>
        <w:t>“I am the bread of life; whoever comes to me shall not hunger, and whoever believes in me shall never thirst.”</w:t>
      </w:r>
    </w:p>
    <w:p w:rsidR="009A1987" w:rsidRPr="00F94992" w:rsidRDefault="009A1987" w:rsidP="004B317A">
      <w:pPr>
        <w:spacing w:after="0" w:line="240" w:lineRule="auto"/>
        <w:rPr>
          <w:rFonts w:ascii="Book Antiqua" w:hAnsi="Book Antiqua"/>
          <w:sz w:val="28"/>
          <w:szCs w:val="28"/>
        </w:rPr>
      </w:pPr>
    </w:p>
    <w:p w:rsidR="009A1987" w:rsidRDefault="00F94992" w:rsidP="004B317A">
      <w:pPr>
        <w:spacing w:after="0" w:line="240" w:lineRule="auto"/>
        <w:rPr>
          <w:rFonts w:ascii="Book Antiqua" w:hAnsi="Book Antiqua"/>
          <w:sz w:val="28"/>
          <w:szCs w:val="28"/>
        </w:rPr>
      </w:pPr>
      <w:r>
        <w:rPr>
          <w:rFonts w:ascii="Book Antiqua" w:hAnsi="Book Antiqua"/>
          <w:sz w:val="28"/>
          <w:szCs w:val="28"/>
        </w:rPr>
        <w:t>Other suitable Psalms for the offertory are what are known as the “</w:t>
      </w:r>
      <w:proofErr w:type="spellStart"/>
      <w:r>
        <w:rPr>
          <w:rFonts w:ascii="Book Antiqua" w:hAnsi="Book Antiqua"/>
          <w:sz w:val="28"/>
          <w:szCs w:val="28"/>
        </w:rPr>
        <w:t>Hallel</w:t>
      </w:r>
      <w:proofErr w:type="spellEnd"/>
      <w:r>
        <w:rPr>
          <w:rFonts w:ascii="Book Antiqua" w:hAnsi="Book Antiqua"/>
          <w:sz w:val="28"/>
          <w:szCs w:val="28"/>
        </w:rPr>
        <w:t xml:space="preserve"> Psalms “– Psalms 113-118 – psalms expressing joy and gratitude to God.</w:t>
      </w:r>
      <w:r w:rsidR="007A2EE7">
        <w:rPr>
          <w:rFonts w:ascii="Book Antiqua" w:hAnsi="Book Antiqua"/>
          <w:sz w:val="28"/>
          <w:szCs w:val="28"/>
        </w:rPr>
        <w:t xml:space="preserve"> These are psalms Jesus and the disciples would have sung on their way to the </w:t>
      </w:r>
      <w:proofErr w:type="gramStart"/>
      <w:r w:rsidR="007A2EE7">
        <w:rPr>
          <w:rFonts w:ascii="Book Antiqua" w:hAnsi="Book Antiqua"/>
          <w:sz w:val="28"/>
          <w:szCs w:val="28"/>
        </w:rPr>
        <w:t>mount</w:t>
      </w:r>
      <w:proofErr w:type="gramEnd"/>
      <w:r w:rsidR="007A2EE7">
        <w:rPr>
          <w:rFonts w:ascii="Book Antiqua" w:hAnsi="Book Antiqua"/>
          <w:sz w:val="28"/>
          <w:szCs w:val="28"/>
        </w:rPr>
        <w:t xml:space="preserve"> of Olives after the Last Supper.</w:t>
      </w:r>
    </w:p>
    <w:p w:rsidR="007A2EE7" w:rsidRDefault="007A2EE7" w:rsidP="004B317A">
      <w:pPr>
        <w:pStyle w:val="ListParagraph"/>
        <w:numPr>
          <w:ilvl w:val="0"/>
          <w:numId w:val="9"/>
        </w:numPr>
        <w:spacing w:after="0" w:line="240" w:lineRule="auto"/>
        <w:ind w:left="720"/>
        <w:rPr>
          <w:rFonts w:ascii="Book Antiqua" w:hAnsi="Book Antiqua"/>
          <w:b/>
          <w:sz w:val="36"/>
          <w:szCs w:val="28"/>
          <w:u w:val="single"/>
        </w:rPr>
      </w:pPr>
      <w:r>
        <w:rPr>
          <w:rFonts w:ascii="Book Antiqua" w:hAnsi="Book Antiqua"/>
          <w:b/>
          <w:sz w:val="36"/>
          <w:szCs w:val="28"/>
          <w:u w:val="single"/>
        </w:rPr>
        <w:lastRenderedPageBreak/>
        <w:t>The Tithe</w:t>
      </w:r>
    </w:p>
    <w:p w:rsidR="007A2EE7" w:rsidRDefault="007A2EE7" w:rsidP="007A2EE7">
      <w:pPr>
        <w:spacing w:after="0" w:line="240" w:lineRule="auto"/>
        <w:rPr>
          <w:rFonts w:ascii="Book Antiqua" w:hAnsi="Book Antiqua"/>
          <w:sz w:val="28"/>
          <w:szCs w:val="28"/>
        </w:rPr>
      </w:pPr>
      <w:r>
        <w:rPr>
          <w:rFonts w:ascii="Book Antiqua" w:hAnsi="Book Antiqua"/>
          <w:sz w:val="28"/>
          <w:szCs w:val="28"/>
        </w:rPr>
        <w:t>What is the tithe? The tithe is a percentage of what the people of Israel were to give to support the work priests and the ministry carried out at the temple in Jerusalem.</w:t>
      </w:r>
      <w:r w:rsidR="007545C5">
        <w:rPr>
          <w:rFonts w:ascii="Book Antiqua" w:hAnsi="Book Antiqua"/>
          <w:sz w:val="28"/>
          <w:szCs w:val="28"/>
        </w:rPr>
        <w:t xml:space="preserve"> It was commonly called “first fruits.” God provides all you need and so God gets the best you have for His glory.</w:t>
      </w:r>
      <w:r w:rsidR="00631BA8">
        <w:rPr>
          <w:rFonts w:ascii="Book Antiqua" w:hAnsi="Book Antiqua"/>
          <w:sz w:val="28"/>
          <w:szCs w:val="28"/>
        </w:rPr>
        <w:t xml:space="preserve"> God gets the best of what you have because God has given it to you as a blessing.</w:t>
      </w:r>
    </w:p>
    <w:p w:rsidR="007A2EE7" w:rsidRPr="007545C5" w:rsidRDefault="007545C5" w:rsidP="007545C5">
      <w:pPr>
        <w:spacing w:after="0" w:line="240" w:lineRule="auto"/>
        <w:ind w:left="720"/>
        <w:rPr>
          <w:rFonts w:ascii="Book Antiqua" w:hAnsi="Book Antiqua"/>
          <w:i/>
          <w:sz w:val="28"/>
          <w:szCs w:val="28"/>
        </w:rPr>
      </w:pPr>
      <w:r w:rsidRPr="007545C5">
        <w:rPr>
          <w:rFonts w:ascii="Book Antiqua" w:hAnsi="Book Antiqua"/>
          <w:i/>
          <w:sz w:val="28"/>
          <w:szCs w:val="28"/>
        </w:rPr>
        <w:t>Deuteronomy</w:t>
      </w:r>
      <w:r w:rsidR="007A2EE7" w:rsidRPr="007545C5">
        <w:rPr>
          <w:rFonts w:ascii="Book Antiqua" w:hAnsi="Book Antiqua"/>
          <w:i/>
          <w:sz w:val="28"/>
          <w:szCs w:val="28"/>
        </w:rPr>
        <w:t xml:space="preserve"> 26:1-2 – “</w:t>
      </w:r>
      <w:r w:rsidR="007A2EE7" w:rsidRPr="007545C5">
        <w:rPr>
          <w:rStyle w:val="text"/>
          <w:rFonts w:ascii="Book Antiqua" w:hAnsi="Book Antiqua" w:cs="Segoe UI"/>
          <w:i/>
          <w:color w:val="000000"/>
          <w:sz w:val="28"/>
          <w:szCs w:val="28"/>
          <w:shd w:val="clear" w:color="auto" w:fill="FFFFFF"/>
        </w:rPr>
        <w:t>“When you come into the land that the </w:t>
      </w:r>
      <w:r w:rsidR="007A2EE7" w:rsidRPr="007545C5">
        <w:rPr>
          <w:rStyle w:val="small-caps"/>
          <w:rFonts w:ascii="Book Antiqua" w:hAnsi="Book Antiqua" w:cs="Segoe UI"/>
          <w:i/>
          <w:smallCaps/>
          <w:color w:val="000000"/>
          <w:sz w:val="28"/>
          <w:szCs w:val="28"/>
          <w:shd w:val="clear" w:color="auto" w:fill="FFFFFF"/>
        </w:rPr>
        <w:t>Lord</w:t>
      </w:r>
      <w:r w:rsidR="007A2EE7" w:rsidRPr="007545C5">
        <w:rPr>
          <w:rStyle w:val="text"/>
          <w:rFonts w:ascii="Book Antiqua" w:hAnsi="Book Antiqua" w:cs="Segoe UI"/>
          <w:i/>
          <w:color w:val="000000"/>
          <w:sz w:val="28"/>
          <w:szCs w:val="28"/>
          <w:shd w:val="clear" w:color="auto" w:fill="FFFFFF"/>
        </w:rPr>
        <w:t> your God is giving you for an inheritance and have taken possession of it and live in it,</w:t>
      </w:r>
      <w:r>
        <w:rPr>
          <w:rFonts w:ascii="Book Antiqua" w:hAnsi="Book Antiqua" w:cs="Segoe UI"/>
          <w:i/>
          <w:color w:val="000000"/>
          <w:sz w:val="28"/>
          <w:szCs w:val="28"/>
          <w:shd w:val="clear" w:color="auto" w:fill="FFFFFF"/>
        </w:rPr>
        <w:t xml:space="preserve"> </w:t>
      </w:r>
      <w:r w:rsidR="007A2EE7" w:rsidRPr="007545C5">
        <w:rPr>
          <w:rStyle w:val="text"/>
          <w:rFonts w:ascii="Book Antiqua" w:hAnsi="Book Antiqua" w:cs="Segoe UI"/>
          <w:b/>
          <w:bCs/>
          <w:i/>
          <w:color w:val="000000"/>
          <w:sz w:val="28"/>
          <w:szCs w:val="28"/>
          <w:shd w:val="clear" w:color="auto" w:fill="FFFFFF"/>
          <w:vertAlign w:val="superscript"/>
        </w:rPr>
        <w:t> </w:t>
      </w:r>
      <w:r w:rsidR="007A2EE7" w:rsidRPr="007545C5">
        <w:rPr>
          <w:rStyle w:val="text"/>
          <w:rFonts w:ascii="Book Antiqua" w:hAnsi="Book Antiqua" w:cs="Segoe UI"/>
          <w:i/>
          <w:color w:val="000000"/>
          <w:sz w:val="28"/>
          <w:szCs w:val="28"/>
          <w:shd w:val="clear" w:color="auto" w:fill="FFFFFF"/>
        </w:rPr>
        <w:t>you shall take some of the first of all the fruit of the ground, which you harvest from your land that the </w:t>
      </w:r>
      <w:r w:rsidR="007A2EE7" w:rsidRPr="007545C5">
        <w:rPr>
          <w:rStyle w:val="small-caps"/>
          <w:rFonts w:ascii="Book Antiqua" w:hAnsi="Book Antiqua" w:cs="Segoe UI"/>
          <w:i/>
          <w:smallCaps/>
          <w:color w:val="000000"/>
          <w:sz w:val="28"/>
          <w:szCs w:val="28"/>
          <w:shd w:val="clear" w:color="auto" w:fill="FFFFFF"/>
        </w:rPr>
        <w:t>Lord</w:t>
      </w:r>
      <w:r w:rsidR="007A2EE7" w:rsidRPr="007545C5">
        <w:rPr>
          <w:rStyle w:val="text"/>
          <w:rFonts w:ascii="Book Antiqua" w:hAnsi="Book Antiqua" w:cs="Segoe UI"/>
          <w:i/>
          <w:color w:val="000000"/>
          <w:sz w:val="28"/>
          <w:szCs w:val="28"/>
          <w:shd w:val="clear" w:color="auto" w:fill="FFFFFF"/>
        </w:rPr>
        <w:t> your God is giving you, and you shall put it in a basket, and you shall go to the place that the </w:t>
      </w:r>
      <w:r w:rsidR="007A2EE7" w:rsidRPr="007545C5">
        <w:rPr>
          <w:rStyle w:val="small-caps"/>
          <w:rFonts w:ascii="Book Antiqua" w:hAnsi="Book Antiqua" w:cs="Segoe UI"/>
          <w:i/>
          <w:smallCaps/>
          <w:color w:val="000000"/>
          <w:sz w:val="28"/>
          <w:szCs w:val="28"/>
          <w:shd w:val="clear" w:color="auto" w:fill="FFFFFF"/>
        </w:rPr>
        <w:t>Lord</w:t>
      </w:r>
      <w:r w:rsidR="007A2EE7" w:rsidRPr="007545C5">
        <w:rPr>
          <w:rStyle w:val="text"/>
          <w:rFonts w:ascii="Book Antiqua" w:hAnsi="Book Antiqua" w:cs="Segoe UI"/>
          <w:i/>
          <w:color w:val="000000"/>
          <w:sz w:val="28"/>
          <w:szCs w:val="28"/>
          <w:shd w:val="clear" w:color="auto" w:fill="FFFFFF"/>
        </w:rPr>
        <w:t> your God will choose, to make his name to dwell there.</w:t>
      </w:r>
    </w:p>
    <w:p w:rsidR="007A2EE7" w:rsidRPr="007A2EE7" w:rsidRDefault="007A2EE7" w:rsidP="007A2EE7">
      <w:pPr>
        <w:spacing w:after="0" w:line="240" w:lineRule="auto"/>
        <w:rPr>
          <w:rFonts w:ascii="Book Antiqua" w:hAnsi="Book Antiqua"/>
          <w:sz w:val="28"/>
          <w:szCs w:val="28"/>
        </w:rPr>
      </w:pPr>
    </w:p>
    <w:p w:rsidR="009D75F9" w:rsidRPr="009D75F9" w:rsidRDefault="009D75F9" w:rsidP="009D75F9">
      <w:pPr>
        <w:spacing w:after="0" w:line="240" w:lineRule="auto"/>
        <w:ind w:left="720"/>
        <w:rPr>
          <w:rFonts w:ascii="Book Antiqua" w:hAnsi="Book Antiqua" w:cs="Times New Roman"/>
          <w:i/>
          <w:sz w:val="28"/>
          <w:szCs w:val="28"/>
        </w:rPr>
      </w:pPr>
      <w:r w:rsidRPr="009D75F9">
        <w:rPr>
          <w:rFonts w:ascii="Book Antiqua" w:hAnsi="Book Antiqua" w:cs="Times New Roman"/>
          <w:i/>
          <w:sz w:val="28"/>
          <w:szCs w:val="28"/>
        </w:rPr>
        <w:t>Psalm 37:25-26 – “</w:t>
      </w:r>
      <w:r w:rsidRPr="009D75F9">
        <w:rPr>
          <w:rStyle w:val="text"/>
          <w:rFonts w:ascii="Book Antiqua" w:hAnsi="Book Antiqua" w:cs="Times New Roman"/>
          <w:i/>
          <w:color w:val="000000"/>
          <w:sz w:val="28"/>
          <w:szCs w:val="28"/>
          <w:shd w:val="clear" w:color="auto" w:fill="FFFFFF"/>
        </w:rPr>
        <w:t>I have been young, and now am old, yet I have not seen the righteous forsaken or his children begging for bread. He is ever lending generously, and his children become a blessing.”</w:t>
      </w:r>
    </w:p>
    <w:p w:rsidR="007A2EE7" w:rsidRPr="007A2EE7" w:rsidRDefault="007A2EE7" w:rsidP="007A2EE7">
      <w:pPr>
        <w:spacing w:after="0" w:line="240" w:lineRule="auto"/>
        <w:rPr>
          <w:rFonts w:ascii="Book Antiqua" w:hAnsi="Book Antiqua"/>
          <w:sz w:val="28"/>
          <w:szCs w:val="28"/>
        </w:rPr>
      </w:pPr>
    </w:p>
    <w:p w:rsidR="007A2EE7" w:rsidRPr="007A2EE7" w:rsidRDefault="00631BA8" w:rsidP="007A2EE7">
      <w:pPr>
        <w:spacing w:after="0" w:line="240" w:lineRule="auto"/>
        <w:rPr>
          <w:rFonts w:ascii="Book Antiqua" w:hAnsi="Book Antiqua"/>
          <w:sz w:val="28"/>
          <w:szCs w:val="28"/>
        </w:rPr>
      </w:pPr>
      <w:r>
        <w:rPr>
          <w:rFonts w:ascii="Book Antiqua" w:hAnsi="Book Antiqua"/>
          <w:sz w:val="28"/>
          <w:szCs w:val="28"/>
        </w:rPr>
        <w:t>Percentage-wise, the tithe is 10%. Most America</w:t>
      </w:r>
      <w:r w:rsidR="0001700F">
        <w:rPr>
          <w:rFonts w:ascii="Book Antiqua" w:hAnsi="Book Antiqua"/>
          <w:sz w:val="28"/>
          <w:szCs w:val="28"/>
        </w:rPr>
        <w:t>n church-goers give about 2-3% of their income to the church.</w:t>
      </w:r>
    </w:p>
    <w:p w:rsidR="007A2EE7" w:rsidRDefault="007A2EE7" w:rsidP="007A2EE7">
      <w:pPr>
        <w:spacing w:after="0" w:line="240" w:lineRule="auto"/>
        <w:rPr>
          <w:rFonts w:ascii="Book Antiqua" w:hAnsi="Book Antiqua"/>
          <w:sz w:val="28"/>
          <w:szCs w:val="28"/>
        </w:rPr>
      </w:pPr>
    </w:p>
    <w:p w:rsidR="00631BA8" w:rsidRPr="007A2EE7" w:rsidRDefault="00631BA8" w:rsidP="007A2EE7">
      <w:pPr>
        <w:spacing w:after="0" w:line="240" w:lineRule="auto"/>
        <w:rPr>
          <w:rFonts w:ascii="Book Antiqua" w:hAnsi="Book Antiqua"/>
          <w:sz w:val="28"/>
          <w:szCs w:val="28"/>
        </w:rPr>
      </w:pPr>
    </w:p>
    <w:p w:rsidR="007A2EE7" w:rsidRPr="007A2EE7" w:rsidRDefault="0064468B" w:rsidP="007A2EE7">
      <w:pPr>
        <w:spacing w:after="0" w:line="240" w:lineRule="auto"/>
        <w:rPr>
          <w:rFonts w:ascii="Book Antiqua" w:hAnsi="Book Antiqua"/>
          <w:sz w:val="28"/>
          <w:szCs w:val="28"/>
        </w:rPr>
      </w:pPr>
      <w:r>
        <w:rPr>
          <w:rFonts w:ascii="Book Antiqua" w:hAnsi="Book Antiqua"/>
          <w:sz w:val="28"/>
          <w:szCs w:val="28"/>
        </w:rPr>
        <w:t>It’s never too early to practice generosity!</w:t>
      </w:r>
    </w:p>
    <w:p w:rsidR="007A2EE7" w:rsidRPr="007A2EE7" w:rsidRDefault="007A2EE7" w:rsidP="007A2EE7">
      <w:pPr>
        <w:spacing w:after="0" w:line="240" w:lineRule="auto"/>
        <w:rPr>
          <w:rFonts w:ascii="Book Antiqua" w:hAnsi="Book Antiqua"/>
          <w:sz w:val="28"/>
          <w:szCs w:val="28"/>
        </w:rPr>
      </w:pPr>
    </w:p>
    <w:p w:rsidR="007A2EE7" w:rsidRPr="007A2EE7" w:rsidRDefault="007A2EE7" w:rsidP="007A2EE7">
      <w:pPr>
        <w:spacing w:after="0" w:line="240" w:lineRule="auto"/>
        <w:rPr>
          <w:rFonts w:ascii="Book Antiqua" w:hAnsi="Book Antiqua"/>
          <w:sz w:val="28"/>
          <w:szCs w:val="28"/>
        </w:rPr>
      </w:pPr>
    </w:p>
    <w:p w:rsidR="007A2EE7" w:rsidRPr="007A2EE7" w:rsidRDefault="007A2EE7" w:rsidP="007A2EE7">
      <w:pPr>
        <w:spacing w:after="0" w:line="240" w:lineRule="auto"/>
        <w:rPr>
          <w:rFonts w:ascii="Book Antiqua" w:hAnsi="Book Antiqua"/>
          <w:b/>
          <w:sz w:val="36"/>
          <w:szCs w:val="28"/>
          <w:u w:val="single"/>
        </w:rPr>
      </w:pPr>
    </w:p>
    <w:p w:rsidR="007A2EE7" w:rsidRPr="007A2EE7" w:rsidRDefault="007A2EE7" w:rsidP="007A2EE7">
      <w:pPr>
        <w:spacing w:after="0" w:line="240" w:lineRule="auto"/>
        <w:rPr>
          <w:rFonts w:ascii="Book Antiqua" w:hAnsi="Book Antiqua"/>
          <w:b/>
          <w:sz w:val="28"/>
          <w:szCs w:val="28"/>
          <w:u w:val="single"/>
        </w:rPr>
      </w:pPr>
      <w:r>
        <w:rPr>
          <w:noProof/>
        </w:rPr>
        <w:drawing>
          <wp:inline distT="0" distB="0" distL="0" distR="0">
            <wp:extent cx="5943600" cy="2171359"/>
            <wp:effectExtent l="19050" t="0" r="0" b="0"/>
            <wp:docPr id="4" name="Picture 4" descr="Money Matters: Should You Tithe i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 Matters: Should You Tithe in College?"/>
                    <pic:cNvPicPr>
                      <a:picLocks noChangeAspect="1" noChangeArrowheads="1"/>
                    </pic:cNvPicPr>
                  </pic:nvPicPr>
                  <pic:blipFill>
                    <a:blip r:embed="rId9" cstate="print"/>
                    <a:srcRect/>
                    <a:stretch>
                      <a:fillRect/>
                    </a:stretch>
                  </pic:blipFill>
                  <pic:spPr bwMode="auto">
                    <a:xfrm>
                      <a:off x="0" y="0"/>
                      <a:ext cx="5943600" cy="2171359"/>
                    </a:xfrm>
                    <a:prstGeom prst="rect">
                      <a:avLst/>
                    </a:prstGeom>
                    <a:noFill/>
                    <a:ln w="9525">
                      <a:noFill/>
                      <a:miter lim="800000"/>
                      <a:headEnd/>
                      <a:tailEnd/>
                    </a:ln>
                  </pic:spPr>
                </pic:pic>
              </a:graphicData>
            </a:graphic>
          </wp:inline>
        </w:drawing>
      </w:r>
    </w:p>
    <w:p w:rsidR="007A2EE7" w:rsidRPr="007A2EE7" w:rsidRDefault="007A2EE7" w:rsidP="007A2EE7">
      <w:pPr>
        <w:spacing w:after="0" w:line="240" w:lineRule="auto"/>
        <w:rPr>
          <w:rFonts w:ascii="Book Antiqua" w:hAnsi="Book Antiqua"/>
          <w:b/>
          <w:sz w:val="28"/>
          <w:szCs w:val="28"/>
          <w:u w:val="single"/>
        </w:rPr>
      </w:pPr>
    </w:p>
    <w:p w:rsidR="004B317A" w:rsidRDefault="009A1987" w:rsidP="004B317A">
      <w:pPr>
        <w:pStyle w:val="ListParagraph"/>
        <w:numPr>
          <w:ilvl w:val="0"/>
          <w:numId w:val="9"/>
        </w:numPr>
        <w:spacing w:after="0" w:line="240" w:lineRule="auto"/>
        <w:ind w:left="720"/>
        <w:rPr>
          <w:rFonts w:ascii="Book Antiqua" w:hAnsi="Book Antiqua"/>
          <w:b/>
          <w:sz w:val="36"/>
          <w:szCs w:val="28"/>
          <w:u w:val="single"/>
        </w:rPr>
      </w:pPr>
      <w:r>
        <w:rPr>
          <w:rFonts w:ascii="Book Antiqua" w:hAnsi="Book Antiqua"/>
          <w:b/>
          <w:sz w:val="36"/>
          <w:szCs w:val="28"/>
          <w:u w:val="single"/>
        </w:rPr>
        <w:lastRenderedPageBreak/>
        <w:t xml:space="preserve">The </w:t>
      </w:r>
      <w:r w:rsidR="000B090B">
        <w:rPr>
          <w:rFonts w:ascii="Book Antiqua" w:hAnsi="Book Antiqua"/>
          <w:b/>
          <w:sz w:val="36"/>
          <w:szCs w:val="28"/>
          <w:u w:val="single"/>
        </w:rPr>
        <w:t>Preparation</w:t>
      </w:r>
      <w:r>
        <w:rPr>
          <w:rFonts w:ascii="Book Antiqua" w:hAnsi="Book Antiqua"/>
          <w:b/>
          <w:sz w:val="36"/>
          <w:szCs w:val="28"/>
          <w:u w:val="single"/>
        </w:rPr>
        <w:t xml:space="preserve"> of the Table</w:t>
      </w:r>
    </w:p>
    <w:p w:rsidR="000B090B" w:rsidRDefault="009A1987" w:rsidP="004B317A">
      <w:pPr>
        <w:spacing w:after="0" w:line="240" w:lineRule="auto"/>
        <w:rPr>
          <w:rFonts w:ascii="Book Antiqua" w:hAnsi="Book Antiqua"/>
          <w:sz w:val="28"/>
          <w:szCs w:val="28"/>
        </w:rPr>
      </w:pPr>
      <w:r>
        <w:rPr>
          <w:rFonts w:ascii="Book Antiqua" w:hAnsi="Book Antiqua"/>
          <w:sz w:val="28"/>
          <w:szCs w:val="28"/>
        </w:rPr>
        <w:t xml:space="preserve">During the offertory, the assisting minister and acolyte will prepare the Great Altar for the celebration of the Lord’s Supper. The presiding pastor goes into the sacristy during this time </w:t>
      </w:r>
      <w:r w:rsidR="000B090B">
        <w:rPr>
          <w:rFonts w:ascii="Book Antiqua" w:hAnsi="Book Antiqua"/>
          <w:sz w:val="28"/>
          <w:szCs w:val="28"/>
        </w:rPr>
        <w:t>and</w:t>
      </w:r>
      <w:r>
        <w:rPr>
          <w:rFonts w:ascii="Book Antiqua" w:hAnsi="Book Antiqua"/>
          <w:sz w:val="28"/>
          <w:szCs w:val="28"/>
        </w:rPr>
        <w:t xml:space="preserve"> puts on the communion vestment, the chasuble. Once the table is set, the assisting minister will also go into the sacristy to put </w:t>
      </w:r>
      <w:r w:rsidR="0064468B">
        <w:rPr>
          <w:rFonts w:ascii="Book Antiqua" w:hAnsi="Book Antiqua"/>
          <w:sz w:val="28"/>
          <w:szCs w:val="28"/>
        </w:rPr>
        <w:t>on the</w:t>
      </w:r>
      <w:r>
        <w:rPr>
          <w:rFonts w:ascii="Book Antiqua" w:hAnsi="Book Antiqua"/>
          <w:sz w:val="28"/>
          <w:szCs w:val="28"/>
        </w:rPr>
        <w:t xml:space="preserve"> servant vestment, the dalmatic.</w:t>
      </w:r>
    </w:p>
    <w:p w:rsidR="000B090B" w:rsidRDefault="000B090B" w:rsidP="004B317A">
      <w:pPr>
        <w:spacing w:after="0" w:line="240" w:lineRule="auto"/>
        <w:rPr>
          <w:rFonts w:ascii="Book Antiqua" w:hAnsi="Book Antiqua"/>
          <w:sz w:val="28"/>
          <w:szCs w:val="28"/>
        </w:rPr>
      </w:pPr>
    </w:p>
    <w:p w:rsidR="007A2EE7" w:rsidRDefault="007A2EE7" w:rsidP="004B317A">
      <w:pPr>
        <w:spacing w:after="0" w:line="240" w:lineRule="auto"/>
        <w:rPr>
          <w:rFonts w:ascii="Book Antiqua" w:hAnsi="Book Antiqua"/>
          <w:sz w:val="28"/>
          <w:szCs w:val="28"/>
        </w:rPr>
      </w:pPr>
      <w:r>
        <w:rPr>
          <w:rFonts w:ascii="Book Antiqua" w:hAnsi="Book Antiqua"/>
          <w:sz w:val="28"/>
          <w:szCs w:val="28"/>
        </w:rPr>
        <w:t xml:space="preserve">Some churches will have the </w:t>
      </w:r>
      <w:r w:rsidR="001F4402">
        <w:rPr>
          <w:rFonts w:ascii="Book Antiqua" w:hAnsi="Book Antiqua"/>
          <w:sz w:val="28"/>
          <w:szCs w:val="28"/>
        </w:rPr>
        <w:t>elements</w:t>
      </w:r>
      <w:r>
        <w:rPr>
          <w:rFonts w:ascii="Book Antiqua" w:hAnsi="Book Antiqua"/>
          <w:sz w:val="28"/>
          <w:szCs w:val="28"/>
        </w:rPr>
        <w:t xml:space="preserve"> </w:t>
      </w:r>
      <w:r w:rsidR="001F4402">
        <w:rPr>
          <w:rFonts w:ascii="Book Antiqua" w:hAnsi="Book Antiqua"/>
          <w:sz w:val="28"/>
          <w:szCs w:val="28"/>
        </w:rPr>
        <w:t>(</w:t>
      </w:r>
      <w:r>
        <w:rPr>
          <w:rFonts w:ascii="Book Antiqua" w:hAnsi="Book Antiqua"/>
          <w:sz w:val="28"/>
          <w:szCs w:val="28"/>
        </w:rPr>
        <w:t>bread and wine</w:t>
      </w:r>
      <w:r w:rsidR="001F4402">
        <w:rPr>
          <w:rFonts w:ascii="Book Antiqua" w:hAnsi="Book Antiqua"/>
          <w:sz w:val="28"/>
          <w:szCs w:val="28"/>
        </w:rPr>
        <w:t xml:space="preserve">), </w:t>
      </w:r>
      <w:r>
        <w:rPr>
          <w:rFonts w:ascii="Book Antiqua" w:hAnsi="Book Antiqua"/>
          <w:sz w:val="28"/>
          <w:szCs w:val="28"/>
        </w:rPr>
        <w:t>alon</w:t>
      </w:r>
      <w:r w:rsidR="001F4402">
        <w:rPr>
          <w:rFonts w:ascii="Book Antiqua" w:hAnsi="Book Antiqua"/>
          <w:sz w:val="28"/>
          <w:szCs w:val="28"/>
        </w:rPr>
        <w:t xml:space="preserve">g with financial contributions, </w:t>
      </w:r>
      <w:r>
        <w:rPr>
          <w:rFonts w:ascii="Book Antiqua" w:hAnsi="Book Antiqua"/>
          <w:sz w:val="28"/>
          <w:szCs w:val="28"/>
        </w:rPr>
        <w:t>brought up as the Great Altar is prepared for the Lord’s Supper. At Zion, we do this on Saturday nights.</w:t>
      </w:r>
      <w:r w:rsidR="0064468B">
        <w:rPr>
          <w:rFonts w:ascii="Book Antiqua" w:hAnsi="Book Antiqua"/>
          <w:sz w:val="28"/>
          <w:szCs w:val="28"/>
        </w:rPr>
        <w:t xml:space="preserve"> The acolyte helps prepare the Great Altar along with the assisting minister.</w:t>
      </w:r>
    </w:p>
    <w:p w:rsidR="007A2EE7" w:rsidRDefault="007A2EE7" w:rsidP="004B317A">
      <w:pPr>
        <w:spacing w:after="0" w:line="240" w:lineRule="auto"/>
        <w:rPr>
          <w:rFonts w:ascii="Book Antiqua" w:hAnsi="Book Antiqua"/>
          <w:sz w:val="28"/>
          <w:szCs w:val="28"/>
        </w:rPr>
      </w:pPr>
    </w:p>
    <w:p w:rsidR="001F4402" w:rsidRDefault="001F4402" w:rsidP="004B317A">
      <w:pPr>
        <w:spacing w:after="0" w:line="240" w:lineRule="auto"/>
        <w:rPr>
          <w:rFonts w:ascii="Book Antiqua" w:hAnsi="Book Antiqua"/>
          <w:sz w:val="28"/>
          <w:szCs w:val="28"/>
        </w:rPr>
      </w:pPr>
      <w:r>
        <w:rPr>
          <w:rFonts w:ascii="Book Antiqua" w:hAnsi="Book Antiqua"/>
          <w:sz w:val="28"/>
          <w:szCs w:val="28"/>
        </w:rPr>
        <w:t xml:space="preserve">This </w:t>
      </w:r>
      <w:proofErr w:type="gramStart"/>
      <w:r>
        <w:rPr>
          <w:rFonts w:ascii="Book Antiqua" w:hAnsi="Book Antiqua"/>
          <w:sz w:val="28"/>
          <w:szCs w:val="28"/>
        </w:rPr>
        <w:t>Summer</w:t>
      </w:r>
      <w:proofErr w:type="gramEnd"/>
      <w:r w:rsidR="00C85C54">
        <w:rPr>
          <w:rFonts w:ascii="Book Antiqua" w:hAnsi="Book Antiqua"/>
          <w:sz w:val="28"/>
          <w:szCs w:val="28"/>
        </w:rPr>
        <w:t xml:space="preserve"> (2020)</w:t>
      </w:r>
      <w:r>
        <w:rPr>
          <w:rFonts w:ascii="Book Antiqua" w:hAnsi="Book Antiqua"/>
          <w:sz w:val="28"/>
          <w:szCs w:val="28"/>
        </w:rPr>
        <w:t xml:space="preserve"> Zion has returned to the traditional Lutheran practice of having the offertory be a time of preparing more intently for the Holy Supper while the financial contributions of the people of God will be placed in the offering boxes, either before or after the Divine Service.</w:t>
      </w:r>
      <w:r w:rsidR="00C85C54">
        <w:rPr>
          <w:rFonts w:ascii="Book Antiqua" w:hAnsi="Book Antiqua"/>
          <w:sz w:val="28"/>
          <w:szCs w:val="28"/>
        </w:rPr>
        <w:t xml:space="preserve"> This practice emphasizes that the Divine Service is God bestowing His gifts to us, beginning to end.</w:t>
      </w:r>
    </w:p>
    <w:p w:rsidR="001F4402" w:rsidRDefault="001F4402" w:rsidP="004B317A">
      <w:pPr>
        <w:spacing w:after="0" w:line="240" w:lineRule="auto"/>
        <w:rPr>
          <w:rFonts w:ascii="Book Antiqua" w:hAnsi="Book Antiqua"/>
          <w:sz w:val="28"/>
          <w:szCs w:val="28"/>
        </w:rPr>
      </w:pPr>
    </w:p>
    <w:p w:rsidR="000B090B" w:rsidRDefault="000B090B" w:rsidP="004B317A">
      <w:pPr>
        <w:spacing w:after="0" w:line="240" w:lineRule="auto"/>
        <w:rPr>
          <w:rFonts w:ascii="Book Antiqua" w:hAnsi="Book Antiqua"/>
          <w:sz w:val="28"/>
          <w:szCs w:val="28"/>
        </w:rPr>
      </w:pPr>
      <w:r>
        <w:rPr>
          <w:rFonts w:ascii="Book Antiqua" w:hAnsi="Book Antiqua"/>
          <w:sz w:val="28"/>
          <w:szCs w:val="28"/>
        </w:rPr>
        <w:t>Giving thanks to God for His word, expressing our gratitude to God through financial (or other:</w:t>
      </w:r>
      <w:r w:rsidR="0064468B">
        <w:rPr>
          <w:rFonts w:ascii="Book Antiqua" w:hAnsi="Book Antiqua"/>
          <w:sz w:val="28"/>
          <w:szCs w:val="28"/>
        </w:rPr>
        <w:t xml:space="preserve"> chickens!) contributions, we no</w:t>
      </w:r>
      <w:r>
        <w:rPr>
          <w:rFonts w:ascii="Book Antiqua" w:hAnsi="Book Antiqua"/>
          <w:sz w:val="28"/>
          <w:szCs w:val="28"/>
        </w:rPr>
        <w:t>w prepare to receive a “visible Word” – the Lord’s Supper.</w:t>
      </w:r>
    </w:p>
    <w:p w:rsidR="0064468B" w:rsidRPr="0064468B" w:rsidRDefault="0064468B" w:rsidP="0064468B">
      <w:pPr>
        <w:spacing w:after="0" w:line="240" w:lineRule="auto"/>
        <w:ind w:left="720"/>
        <w:rPr>
          <w:rFonts w:ascii="Book Antiqua" w:hAnsi="Book Antiqua"/>
          <w:i/>
          <w:sz w:val="28"/>
          <w:szCs w:val="28"/>
        </w:rPr>
      </w:pPr>
      <w:r w:rsidRPr="0064468B">
        <w:rPr>
          <w:rFonts w:ascii="Book Antiqua" w:hAnsi="Book Antiqua"/>
          <w:i/>
          <w:sz w:val="28"/>
          <w:szCs w:val="28"/>
        </w:rPr>
        <w:t>Psalm 34:8-10 – “</w:t>
      </w:r>
      <w:r w:rsidRPr="0064468B">
        <w:rPr>
          <w:rStyle w:val="text"/>
          <w:rFonts w:ascii="Book Antiqua" w:hAnsi="Book Antiqua" w:cs="Segoe UI"/>
          <w:i/>
          <w:color w:val="000000"/>
          <w:sz w:val="28"/>
          <w:szCs w:val="28"/>
          <w:shd w:val="clear" w:color="auto" w:fill="FFFFFF"/>
        </w:rPr>
        <w:t>Oh, taste and see that the </w:t>
      </w:r>
      <w:r w:rsidRPr="0064468B">
        <w:rPr>
          <w:rStyle w:val="small-caps"/>
          <w:rFonts w:ascii="Book Antiqua" w:hAnsi="Book Antiqua" w:cs="Segoe UI"/>
          <w:i/>
          <w:smallCaps/>
          <w:color w:val="000000"/>
          <w:sz w:val="28"/>
          <w:szCs w:val="28"/>
          <w:shd w:val="clear" w:color="auto" w:fill="FFFFFF"/>
        </w:rPr>
        <w:t>Lord</w:t>
      </w:r>
      <w:r w:rsidRPr="0064468B">
        <w:rPr>
          <w:rStyle w:val="text"/>
          <w:rFonts w:ascii="Book Antiqua" w:hAnsi="Book Antiqua" w:cs="Segoe UI"/>
          <w:i/>
          <w:color w:val="000000"/>
          <w:sz w:val="28"/>
          <w:szCs w:val="28"/>
          <w:shd w:val="clear" w:color="auto" w:fill="FFFFFF"/>
        </w:rPr>
        <w:t> is good!</w:t>
      </w:r>
      <w:r>
        <w:rPr>
          <w:rFonts w:ascii="Book Antiqua" w:hAnsi="Book Antiqua" w:cs="Segoe UI"/>
          <w:i/>
          <w:color w:val="000000"/>
          <w:sz w:val="28"/>
          <w:szCs w:val="28"/>
        </w:rPr>
        <w:t xml:space="preserve"> B</w:t>
      </w:r>
      <w:r w:rsidRPr="0064468B">
        <w:rPr>
          <w:rStyle w:val="text"/>
          <w:rFonts w:ascii="Book Antiqua" w:hAnsi="Book Antiqua" w:cs="Segoe UI"/>
          <w:i/>
          <w:color w:val="000000"/>
          <w:sz w:val="28"/>
          <w:szCs w:val="28"/>
          <w:shd w:val="clear" w:color="auto" w:fill="FFFFFF"/>
        </w:rPr>
        <w:t>lessed is the man who takes refuge in him!</w:t>
      </w:r>
      <w:r>
        <w:rPr>
          <w:rStyle w:val="text"/>
          <w:rFonts w:ascii="Book Antiqua" w:hAnsi="Book Antiqua" w:cs="Segoe UI"/>
          <w:i/>
          <w:color w:val="000000"/>
          <w:sz w:val="28"/>
          <w:szCs w:val="28"/>
          <w:shd w:val="clear" w:color="auto" w:fill="FFFFFF"/>
        </w:rPr>
        <w:t xml:space="preserve"> </w:t>
      </w:r>
      <w:r w:rsidRPr="0064468B">
        <w:rPr>
          <w:rStyle w:val="text"/>
          <w:rFonts w:ascii="Book Antiqua" w:hAnsi="Book Antiqua" w:cs="Segoe UI"/>
          <w:i/>
          <w:color w:val="000000"/>
          <w:sz w:val="28"/>
          <w:szCs w:val="28"/>
          <w:shd w:val="clear" w:color="auto" w:fill="FFFFFF"/>
        </w:rPr>
        <w:t>Oh, fear the </w:t>
      </w:r>
      <w:r w:rsidRPr="0064468B">
        <w:rPr>
          <w:rStyle w:val="small-caps"/>
          <w:rFonts w:ascii="Book Antiqua" w:hAnsi="Book Antiqua" w:cs="Segoe UI"/>
          <w:i/>
          <w:smallCaps/>
          <w:color w:val="000000"/>
          <w:sz w:val="28"/>
          <w:szCs w:val="28"/>
          <w:shd w:val="clear" w:color="auto" w:fill="FFFFFF"/>
        </w:rPr>
        <w:t>Lord</w:t>
      </w:r>
      <w:r w:rsidRPr="0064468B">
        <w:rPr>
          <w:rStyle w:val="text"/>
          <w:rFonts w:ascii="Book Antiqua" w:hAnsi="Book Antiqua" w:cs="Segoe UI"/>
          <w:i/>
          <w:color w:val="000000"/>
          <w:sz w:val="28"/>
          <w:szCs w:val="28"/>
          <w:shd w:val="clear" w:color="auto" w:fill="FFFFFF"/>
        </w:rPr>
        <w:t>, you his saints,</w:t>
      </w:r>
      <w:r>
        <w:rPr>
          <w:rStyle w:val="text"/>
          <w:rFonts w:ascii="Book Antiqua" w:hAnsi="Book Antiqua" w:cs="Segoe UI"/>
          <w:i/>
          <w:color w:val="000000"/>
          <w:sz w:val="28"/>
          <w:szCs w:val="28"/>
          <w:shd w:val="clear" w:color="auto" w:fill="FFFFFF"/>
        </w:rPr>
        <w:t xml:space="preserve"> </w:t>
      </w:r>
      <w:r w:rsidRPr="0064468B">
        <w:rPr>
          <w:rStyle w:val="text"/>
          <w:rFonts w:ascii="Book Antiqua" w:hAnsi="Book Antiqua" w:cs="Segoe UI"/>
          <w:i/>
          <w:color w:val="000000"/>
          <w:sz w:val="28"/>
          <w:szCs w:val="28"/>
          <w:shd w:val="clear" w:color="auto" w:fill="FFFFFF"/>
        </w:rPr>
        <w:t>for those who fear him have no lack!</w:t>
      </w:r>
      <w:r>
        <w:rPr>
          <w:rStyle w:val="text"/>
          <w:rFonts w:ascii="Book Antiqua" w:hAnsi="Book Antiqua" w:cs="Segoe UI"/>
          <w:i/>
          <w:color w:val="000000"/>
          <w:sz w:val="28"/>
          <w:szCs w:val="28"/>
          <w:shd w:val="clear" w:color="auto" w:fill="FFFFFF"/>
        </w:rPr>
        <w:t xml:space="preserve"> </w:t>
      </w:r>
      <w:r w:rsidRPr="0064468B">
        <w:rPr>
          <w:rStyle w:val="text"/>
          <w:rFonts w:ascii="Book Antiqua" w:hAnsi="Book Antiqua" w:cs="Segoe UI"/>
          <w:i/>
          <w:color w:val="000000"/>
          <w:sz w:val="28"/>
          <w:szCs w:val="28"/>
          <w:shd w:val="clear" w:color="auto" w:fill="FFFFFF"/>
        </w:rPr>
        <w:t>The young lions suffer want and hunger;</w:t>
      </w:r>
      <w:r>
        <w:rPr>
          <w:rStyle w:val="text"/>
          <w:rFonts w:ascii="Book Antiqua" w:hAnsi="Book Antiqua" w:cs="Segoe UI"/>
          <w:i/>
          <w:color w:val="000000"/>
          <w:sz w:val="28"/>
          <w:szCs w:val="28"/>
          <w:shd w:val="clear" w:color="auto" w:fill="FFFFFF"/>
        </w:rPr>
        <w:t xml:space="preserve"> </w:t>
      </w:r>
      <w:r w:rsidRPr="0064468B">
        <w:rPr>
          <w:rStyle w:val="text"/>
          <w:rFonts w:ascii="Book Antiqua" w:hAnsi="Book Antiqua" w:cs="Segoe UI"/>
          <w:i/>
          <w:color w:val="000000"/>
          <w:sz w:val="28"/>
          <w:szCs w:val="28"/>
          <w:shd w:val="clear" w:color="auto" w:fill="FFFFFF"/>
        </w:rPr>
        <w:t>but those who seek the </w:t>
      </w:r>
      <w:r w:rsidRPr="0064468B">
        <w:rPr>
          <w:rStyle w:val="small-caps"/>
          <w:rFonts w:ascii="Book Antiqua" w:hAnsi="Book Antiqua" w:cs="Segoe UI"/>
          <w:i/>
          <w:smallCaps/>
          <w:color w:val="000000"/>
          <w:sz w:val="28"/>
          <w:szCs w:val="28"/>
          <w:shd w:val="clear" w:color="auto" w:fill="FFFFFF"/>
        </w:rPr>
        <w:t>Lord</w:t>
      </w:r>
      <w:r w:rsidRPr="0064468B">
        <w:rPr>
          <w:rStyle w:val="text"/>
          <w:rFonts w:ascii="Book Antiqua" w:hAnsi="Book Antiqua" w:cs="Segoe UI"/>
          <w:i/>
          <w:color w:val="000000"/>
          <w:sz w:val="28"/>
          <w:szCs w:val="28"/>
          <w:shd w:val="clear" w:color="auto" w:fill="FFFFFF"/>
        </w:rPr>
        <w:t> lack no good thing.</w:t>
      </w:r>
      <w:r>
        <w:rPr>
          <w:rStyle w:val="text"/>
          <w:rFonts w:ascii="Book Antiqua" w:hAnsi="Book Antiqua" w:cs="Segoe UI"/>
          <w:i/>
          <w:color w:val="000000"/>
          <w:sz w:val="28"/>
          <w:szCs w:val="28"/>
          <w:shd w:val="clear" w:color="auto" w:fill="FFFFFF"/>
        </w:rPr>
        <w:t>”</w:t>
      </w:r>
    </w:p>
    <w:p w:rsidR="009D75F9" w:rsidRPr="0064468B" w:rsidRDefault="009D75F9" w:rsidP="004B317A">
      <w:pPr>
        <w:spacing w:after="0" w:line="240" w:lineRule="auto"/>
        <w:rPr>
          <w:rFonts w:ascii="Book Antiqua" w:hAnsi="Book Antiqua"/>
          <w:i/>
          <w:sz w:val="28"/>
          <w:szCs w:val="28"/>
        </w:rPr>
      </w:pPr>
    </w:p>
    <w:p w:rsidR="009D75F9" w:rsidRPr="009D75F9" w:rsidRDefault="009D75F9">
      <w:pPr>
        <w:spacing w:after="0" w:line="240" w:lineRule="auto"/>
        <w:ind w:left="720"/>
        <w:rPr>
          <w:rFonts w:ascii="Book Antiqua" w:hAnsi="Book Antiqua" w:cs="Times New Roman"/>
          <w:i/>
          <w:sz w:val="28"/>
          <w:szCs w:val="28"/>
        </w:rPr>
      </w:pPr>
    </w:p>
    <w:sectPr w:rsidR="009D75F9" w:rsidRPr="009D75F9" w:rsidSect="00E72D0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78" w:rsidRDefault="00771878" w:rsidP="008E1394">
      <w:pPr>
        <w:spacing w:after="0" w:line="240" w:lineRule="auto"/>
      </w:pPr>
      <w:r>
        <w:separator/>
      </w:r>
    </w:p>
  </w:endnote>
  <w:endnote w:type="continuationSeparator" w:id="0">
    <w:p w:rsidR="00771878" w:rsidRDefault="00771878" w:rsidP="008E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F94992">
      <w:tc>
        <w:tcPr>
          <w:tcW w:w="4500" w:type="pct"/>
          <w:tcBorders>
            <w:top w:val="single" w:sz="4" w:space="0" w:color="000000" w:themeColor="text1"/>
          </w:tcBorders>
        </w:tcPr>
        <w:p w:rsidR="00F94992" w:rsidRDefault="00F94992">
          <w:pPr>
            <w:pStyle w:val="Footer"/>
            <w:jc w:val="right"/>
          </w:pPr>
          <w:r>
            <w:t>Confirmation – November 11, 2020</w:t>
          </w:r>
        </w:p>
      </w:tc>
      <w:tc>
        <w:tcPr>
          <w:tcW w:w="500" w:type="pct"/>
          <w:tcBorders>
            <w:top w:val="single" w:sz="4" w:space="0" w:color="C0504D" w:themeColor="accent2"/>
          </w:tcBorders>
          <w:shd w:val="clear" w:color="auto" w:fill="943634" w:themeFill="accent2" w:themeFillShade="BF"/>
        </w:tcPr>
        <w:p w:rsidR="00F94992" w:rsidRDefault="007B7A9A">
          <w:pPr>
            <w:pStyle w:val="Header"/>
            <w:rPr>
              <w:color w:val="FFFFFF" w:themeColor="background1"/>
            </w:rPr>
          </w:pPr>
          <w:fldSimple w:instr=" PAGE   \* MERGEFORMAT ">
            <w:r w:rsidR="002B7510" w:rsidRPr="002B7510">
              <w:rPr>
                <w:noProof/>
                <w:color w:val="FFFFFF" w:themeColor="background1"/>
              </w:rPr>
              <w:t>1</w:t>
            </w:r>
          </w:fldSimple>
        </w:p>
      </w:tc>
    </w:tr>
  </w:tbl>
  <w:p w:rsidR="009A1987" w:rsidRDefault="009A1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78" w:rsidRDefault="00771878" w:rsidP="008E1394">
      <w:pPr>
        <w:spacing w:after="0" w:line="240" w:lineRule="auto"/>
      </w:pPr>
      <w:r>
        <w:separator/>
      </w:r>
    </w:p>
  </w:footnote>
  <w:footnote w:type="continuationSeparator" w:id="0">
    <w:p w:rsidR="00771878" w:rsidRDefault="00771878" w:rsidP="008E1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E38"/>
    <w:multiLevelType w:val="hybridMultilevel"/>
    <w:tmpl w:val="90D6D644"/>
    <w:lvl w:ilvl="0" w:tplc="704E01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3A427C">
      <w:start w:val="1"/>
      <w:numFmt w:val="decimal"/>
      <w:lvlText w:val="%4."/>
      <w:lvlJc w:val="left"/>
      <w:pPr>
        <w:ind w:left="144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216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30E1B"/>
    <w:multiLevelType w:val="hybridMultilevel"/>
    <w:tmpl w:val="6D106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09F6"/>
    <w:multiLevelType w:val="hybridMultilevel"/>
    <w:tmpl w:val="2EF25FBE"/>
    <w:lvl w:ilvl="0" w:tplc="4F2257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94351"/>
    <w:multiLevelType w:val="hybridMultilevel"/>
    <w:tmpl w:val="2EF25FBE"/>
    <w:lvl w:ilvl="0" w:tplc="4F225750">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379C2"/>
    <w:multiLevelType w:val="hybridMultilevel"/>
    <w:tmpl w:val="43F6965C"/>
    <w:lvl w:ilvl="0" w:tplc="8788DE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B53BA7"/>
    <w:multiLevelType w:val="hybridMultilevel"/>
    <w:tmpl w:val="8B0232E0"/>
    <w:lvl w:ilvl="0" w:tplc="4F225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C62EF"/>
    <w:multiLevelType w:val="multilevel"/>
    <w:tmpl w:val="4F7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B7407"/>
    <w:multiLevelType w:val="hybridMultilevel"/>
    <w:tmpl w:val="E56C1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B47B9"/>
    <w:multiLevelType w:val="hybridMultilevel"/>
    <w:tmpl w:val="0D78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3"/>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F7B6C"/>
    <w:rsid w:val="0001700F"/>
    <w:rsid w:val="00047602"/>
    <w:rsid w:val="00064474"/>
    <w:rsid w:val="0008457F"/>
    <w:rsid w:val="00097CA4"/>
    <w:rsid w:val="000B090B"/>
    <w:rsid w:val="000E01D4"/>
    <w:rsid w:val="000F4C10"/>
    <w:rsid w:val="00196CF9"/>
    <w:rsid w:val="001C546E"/>
    <w:rsid w:val="001F4402"/>
    <w:rsid w:val="00282A0E"/>
    <w:rsid w:val="00291EB4"/>
    <w:rsid w:val="002B7510"/>
    <w:rsid w:val="002E026A"/>
    <w:rsid w:val="0030433A"/>
    <w:rsid w:val="003B16C5"/>
    <w:rsid w:val="003D7287"/>
    <w:rsid w:val="004A4990"/>
    <w:rsid w:val="004A60C6"/>
    <w:rsid w:val="004B317A"/>
    <w:rsid w:val="004D5A54"/>
    <w:rsid w:val="004E74D5"/>
    <w:rsid w:val="0052776B"/>
    <w:rsid w:val="00571EB7"/>
    <w:rsid w:val="005A4EEE"/>
    <w:rsid w:val="00631BA8"/>
    <w:rsid w:val="00637183"/>
    <w:rsid w:val="0064468B"/>
    <w:rsid w:val="006564FA"/>
    <w:rsid w:val="006B0E85"/>
    <w:rsid w:val="006D143B"/>
    <w:rsid w:val="006E6146"/>
    <w:rsid w:val="006F4771"/>
    <w:rsid w:val="007545C5"/>
    <w:rsid w:val="00771878"/>
    <w:rsid w:val="00776A0E"/>
    <w:rsid w:val="0079083B"/>
    <w:rsid w:val="007A2EE7"/>
    <w:rsid w:val="007B7A9A"/>
    <w:rsid w:val="00823480"/>
    <w:rsid w:val="0085360B"/>
    <w:rsid w:val="00872C66"/>
    <w:rsid w:val="008915EA"/>
    <w:rsid w:val="0089316A"/>
    <w:rsid w:val="00895BDE"/>
    <w:rsid w:val="008A7C0E"/>
    <w:rsid w:val="008E1394"/>
    <w:rsid w:val="009261C2"/>
    <w:rsid w:val="00956973"/>
    <w:rsid w:val="00981E65"/>
    <w:rsid w:val="009A1987"/>
    <w:rsid w:val="009B4A31"/>
    <w:rsid w:val="009D1673"/>
    <w:rsid w:val="009D75F9"/>
    <w:rsid w:val="00A43B2F"/>
    <w:rsid w:val="00A64D9E"/>
    <w:rsid w:val="00A650A1"/>
    <w:rsid w:val="00A8647E"/>
    <w:rsid w:val="00A93F18"/>
    <w:rsid w:val="00AB12D5"/>
    <w:rsid w:val="00B33A74"/>
    <w:rsid w:val="00B52B81"/>
    <w:rsid w:val="00B86745"/>
    <w:rsid w:val="00BD4C37"/>
    <w:rsid w:val="00BD698B"/>
    <w:rsid w:val="00BE02B0"/>
    <w:rsid w:val="00C30E03"/>
    <w:rsid w:val="00C61E87"/>
    <w:rsid w:val="00C6504F"/>
    <w:rsid w:val="00C85C54"/>
    <w:rsid w:val="00CB37F6"/>
    <w:rsid w:val="00D17E8F"/>
    <w:rsid w:val="00D6328C"/>
    <w:rsid w:val="00DB48A5"/>
    <w:rsid w:val="00DB7E65"/>
    <w:rsid w:val="00DC4E1F"/>
    <w:rsid w:val="00DF0126"/>
    <w:rsid w:val="00DF7B6C"/>
    <w:rsid w:val="00E5614C"/>
    <w:rsid w:val="00E72D09"/>
    <w:rsid w:val="00F94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D5"/>
    <w:rPr>
      <w:color w:val="0000FF" w:themeColor="hyperlink"/>
      <w:u w:val="single"/>
    </w:rPr>
  </w:style>
  <w:style w:type="paragraph" w:styleId="IntenseQuote">
    <w:name w:val="Intense Quote"/>
    <w:basedOn w:val="Normal"/>
    <w:next w:val="Normal"/>
    <w:link w:val="IntenseQuoteChar"/>
    <w:uiPriority w:val="30"/>
    <w:qFormat/>
    <w:rsid w:val="007908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083B"/>
    <w:rPr>
      <w:b/>
      <w:bCs/>
      <w:i/>
      <w:iCs/>
      <w:color w:val="4F81BD" w:themeColor="accent1"/>
    </w:rPr>
  </w:style>
  <w:style w:type="paragraph" w:styleId="ListParagraph">
    <w:name w:val="List Paragraph"/>
    <w:basedOn w:val="Normal"/>
    <w:uiPriority w:val="34"/>
    <w:qFormat/>
    <w:rsid w:val="00C61E87"/>
    <w:pPr>
      <w:ind w:left="720"/>
      <w:contextualSpacing/>
    </w:pPr>
  </w:style>
  <w:style w:type="table" w:styleId="TableGrid">
    <w:name w:val="Table Grid"/>
    <w:basedOn w:val="TableNormal"/>
    <w:uiPriority w:val="59"/>
    <w:rsid w:val="002E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94"/>
  </w:style>
  <w:style w:type="paragraph" w:styleId="Footer">
    <w:name w:val="footer"/>
    <w:basedOn w:val="Normal"/>
    <w:link w:val="FooterChar"/>
    <w:uiPriority w:val="99"/>
    <w:unhideWhenUsed/>
    <w:rsid w:val="008E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94"/>
  </w:style>
  <w:style w:type="character" w:customStyle="1" w:styleId="text">
    <w:name w:val="text"/>
    <w:basedOn w:val="DefaultParagraphFont"/>
    <w:rsid w:val="0052776B"/>
  </w:style>
  <w:style w:type="character" w:customStyle="1" w:styleId="chapternum">
    <w:name w:val="chapternum"/>
    <w:basedOn w:val="DefaultParagraphFont"/>
    <w:rsid w:val="0052776B"/>
  </w:style>
  <w:style w:type="character" w:customStyle="1" w:styleId="indent-1-breaks">
    <w:name w:val="indent-1-breaks"/>
    <w:basedOn w:val="DefaultParagraphFont"/>
    <w:rsid w:val="006564FA"/>
  </w:style>
  <w:style w:type="paragraph" w:styleId="BalloonText">
    <w:name w:val="Balloon Text"/>
    <w:basedOn w:val="Normal"/>
    <w:link w:val="BalloonTextChar"/>
    <w:uiPriority w:val="99"/>
    <w:semiHidden/>
    <w:unhideWhenUsed/>
    <w:rsid w:val="006D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3B"/>
    <w:rPr>
      <w:rFonts w:ascii="Tahoma" w:hAnsi="Tahoma" w:cs="Tahoma"/>
      <w:sz w:val="16"/>
      <w:szCs w:val="16"/>
    </w:rPr>
  </w:style>
  <w:style w:type="character" w:customStyle="1" w:styleId="woj">
    <w:name w:val="woj"/>
    <w:basedOn w:val="DefaultParagraphFont"/>
    <w:rsid w:val="00F94992"/>
  </w:style>
  <w:style w:type="character" w:customStyle="1" w:styleId="small-caps">
    <w:name w:val="small-caps"/>
    <w:basedOn w:val="DefaultParagraphFont"/>
    <w:rsid w:val="007A2EE7"/>
  </w:style>
</w:styles>
</file>

<file path=word/webSettings.xml><?xml version="1.0" encoding="utf-8"?>
<w:webSettings xmlns:r="http://schemas.openxmlformats.org/officeDocument/2006/relationships" xmlns:w="http://schemas.openxmlformats.org/wordprocessingml/2006/main">
  <w:divs>
    <w:div w:id="12828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39740-F70C-495C-8195-38DA9ABF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 Johnson</dc:creator>
  <cp:lastModifiedBy>Pr. Chris Johnson</cp:lastModifiedBy>
  <cp:revision>29</cp:revision>
  <dcterms:created xsi:type="dcterms:W3CDTF">2018-11-06T17:51:00Z</dcterms:created>
  <dcterms:modified xsi:type="dcterms:W3CDTF">2020-11-10T18:42:00Z</dcterms:modified>
</cp:coreProperties>
</file>